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118" w:rsidRPr="006266F7" w:rsidRDefault="00A20ECD" w:rsidP="006266F7">
      <w:pPr>
        <w:pStyle w:val="Kopfzeile"/>
        <w:ind w:left="-284"/>
        <w:rPr>
          <w:rFonts w:ascii="Arial" w:eastAsiaTheme="minorEastAsia" w:hAnsi="Arial" w:cs="Arial"/>
          <w:sz w:val="28"/>
          <w:u w:val="single"/>
          <w:lang w:val="de-DE" w:eastAsia="de-DE"/>
        </w:rPr>
      </w:pPr>
      <w:r w:rsidRPr="006266F7">
        <w:rPr>
          <w:rFonts w:ascii="Arial" w:eastAsiaTheme="minorEastAsia" w:hAnsi="Arial" w:cs="Arial"/>
          <w:sz w:val="28"/>
          <w:u w:val="single"/>
          <w:lang w:val="de-DE" w:eastAsia="de-DE"/>
        </w:rPr>
        <w:t>Univ.</w:t>
      </w:r>
      <w:r w:rsidR="0030645C" w:rsidRPr="006266F7">
        <w:rPr>
          <w:rFonts w:ascii="Arial" w:eastAsiaTheme="minorEastAsia" w:hAnsi="Arial" w:cs="Arial"/>
          <w:sz w:val="28"/>
          <w:u w:val="single"/>
          <w:lang w:val="de-DE" w:eastAsia="de-DE"/>
        </w:rPr>
        <w:t>-</w:t>
      </w:r>
      <w:r w:rsidRPr="006266F7">
        <w:rPr>
          <w:rFonts w:ascii="Arial" w:eastAsiaTheme="minorEastAsia" w:hAnsi="Arial" w:cs="Arial"/>
          <w:sz w:val="28"/>
          <w:u w:val="single"/>
          <w:lang w:val="de-DE" w:eastAsia="de-DE"/>
        </w:rPr>
        <w:t xml:space="preserve">Prof. Dr. Alois </w:t>
      </w:r>
      <w:proofErr w:type="spellStart"/>
      <w:r w:rsidRPr="006266F7">
        <w:rPr>
          <w:rFonts w:ascii="Arial" w:eastAsiaTheme="minorEastAsia" w:hAnsi="Arial" w:cs="Arial"/>
          <w:sz w:val="28"/>
          <w:u w:val="single"/>
          <w:lang w:val="de-DE" w:eastAsia="de-DE"/>
        </w:rPr>
        <w:t>Gessl</w:t>
      </w:r>
      <w:proofErr w:type="spellEnd"/>
    </w:p>
    <w:p w:rsidR="006266F7" w:rsidRPr="004401C4" w:rsidRDefault="006266F7" w:rsidP="006266F7">
      <w:pPr>
        <w:pStyle w:val="Kopfzeile"/>
        <w:ind w:left="-284"/>
        <w:rPr>
          <w:rFonts w:cs="Arial"/>
          <w:sz w:val="28"/>
          <w:u w:val="single"/>
        </w:rPr>
      </w:pPr>
    </w:p>
    <w:p w:rsidR="00A20ECD" w:rsidRPr="006266F7" w:rsidRDefault="00A20ECD" w:rsidP="006266F7">
      <w:pPr>
        <w:spacing w:after="120" w:line="360" w:lineRule="auto"/>
        <w:ind w:left="-284"/>
        <w:rPr>
          <w:rFonts w:ascii="Arial" w:eastAsiaTheme="minorEastAsia" w:hAnsi="Arial" w:cs="Arial"/>
          <w:b/>
          <w:sz w:val="28"/>
          <w:lang w:val="de-DE" w:eastAsia="de-DE"/>
        </w:rPr>
      </w:pPr>
      <w:r w:rsidRPr="006266F7">
        <w:rPr>
          <w:rFonts w:ascii="Arial" w:eastAsiaTheme="minorEastAsia" w:hAnsi="Arial" w:cs="Arial"/>
          <w:b/>
          <w:sz w:val="28"/>
          <w:lang w:val="de-DE" w:eastAsia="de-DE"/>
        </w:rPr>
        <w:t>Schilddrüsenknoten – Häufigkeit, Bedeutung und Ris</w:t>
      </w:r>
      <w:r w:rsidR="00880DA0">
        <w:rPr>
          <w:rFonts w:ascii="Arial" w:eastAsiaTheme="minorEastAsia" w:hAnsi="Arial" w:cs="Arial"/>
          <w:b/>
          <w:sz w:val="28"/>
          <w:lang w:val="de-DE" w:eastAsia="de-DE"/>
        </w:rPr>
        <w:t>i</w:t>
      </w:r>
      <w:r w:rsidRPr="006266F7">
        <w:rPr>
          <w:rFonts w:ascii="Arial" w:eastAsiaTheme="minorEastAsia" w:hAnsi="Arial" w:cs="Arial"/>
          <w:b/>
          <w:sz w:val="28"/>
          <w:lang w:val="de-DE" w:eastAsia="de-DE"/>
        </w:rPr>
        <w:t>ken</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Die Schilddrüse besteht beim Menschen aus zwei Lappen, die seitlich der Luftröhre angelagert und </w:t>
      </w:r>
      <w:r w:rsidR="00FB3F70" w:rsidRPr="006266F7">
        <w:rPr>
          <w:rFonts w:ascii="Arial" w:eastAsiaTheme="minorEastAsia" w:hAnsi="Arial" w:cs="Arial"/>
          <w:sz w:val="24"/>
          <w:lang w:val="de-DE" w:eastAsia="de-DE"/>
        </w:rPr>
        <w:t xml:space="preserve">über </w:t>
      </w:r>
      <w:r w:rsidRPr="006266F7">
        <w:rPr>
          <w:rFonts w:ascii="Arial" w:eastAsiaTheme="minorEastAsia" w:hAnsi="Arial" w:cs="Arial"/>
          <w:sz w:val="24"/>
          <w:lang w:val="de-DE" w:eastAsia="de-DE"/>
        </w:rPr>
        <w:t xml:space="preserve">eine schmale </w:t>
      </w:r>
      <w:r w:rsidR="00FB3F70" w:rsidRPr="006266F7">
        <w:rPr>
          <w:rFonts w:ascii="Arial" w:eastAsiaTheme="minorEastAsia" w:hAnsi="Arial" w:cs="Arial"/>
          <w:sz w:val="24"/>
          <w:lang w:val="de-DE" w:eastAsia="de-DE"/>
        </w:rPr>
        <w:t xml:space="preserve">Brücke </w:t>
      </w:r>
      <w:r w:rsidRPr="006266F7">
        <w:rPr>
          <w:rFonts w:ascii="Arial" w:eastAsiaTheme="minorEastAsia" w:hAnsi="Arial" w:cs="Arial"/>
          <w:sz w:val="24"/>
          <w:lang w:val="de-DE" w:eastAsia="de-DE"/>
        </w:rPr>
        <w:t xml:space="preserve">verbunden sind. Sie ist die größte </w:t>
      </w:r>
      <w:r w:rsidR="0030645C" w:rsidRPr="006266F7">
        <w:rPr>
          <w:rFonts w:ascii="Arial" w:eastAsiaTheme="minorEastAsia" w:hAnsi="Arial" w:cs="Arial"/>
          <w:sz w:val="24"/>
          <w:lang w:val="de-DE" w:eastAsia="de-DE"/>
        </w:rPr>
        <w:t>Hormondrüse</w:t>
      </w:r>
      <w:r w:rsidRPr="006266F7">
        <w:rPr>
          <w:rFonts w:ascii="Arial" w:eastAsiaTheme="minorEastAsia" w:hAnsi="Arial" w:cs="Arial"/>
          <w:sz w:val="24"/>
          <w:lang w:val="de-DE" w:eastAsia="de-DE"/>
        </w:rPr>
        <w:t xml:space="preserve"> des Menschen und wiegt beim Erwachsenen durchschnittlich 18-60 g. Die Hormone der Schilddrüse entfalten weit gestreute Wirkungen im Herz- Kreislaufbereich, sind an der Regulation des Zucker-, Fett- und Bindegewebsstoffwechsels beteiligt, aber </w:t>
      </w:r>
      <w:r w:rsidR="0030645C"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zum Beispiel - auch </w:t>
      </w:r>
      <w:r w:rsidR="00FB3F70" w:rsidRPr="006266F7">
        <w:rPr>
          <w:rFonts w:ascii="Arial" w:eastAsiaTheme="minorEastAsia" w:hAnsi="Arial" w:cs="Arial"/>
          <w:sz w:val="24"/>
          <w:lang w:val="de-DE" w:eastAsia="de-DE"/>
        </w:rPr>
        <w:t xml:space="preserve">an </w:t>
      </w:r>
      <w:r w:rsidRPr="006266F7">
        <w:rPr>
          <w:rFonts w:ascii="Arial" w:eastAsiaTheme="minorEastAsia" w:hAnsi="Arial" w:cs="Arial"/>
          <w:sz w:val="24"/>
          <w:lang w:val="de-DE" w:eastAsia="de-DE"/>
        </w:rPr>
        <w:t xml:space="preserve">der Aktivität der Darmmotorik. </w:t>
      </w:r>
      <w:r w:rsidR="0030645C" w:rsidRPr="006266F7">
        <w:rPr>
          <w:rFonts w:ascii="Arial" w:eastAsiaTheme="minorEastAsia" w:hAnsi="Arial" w:cs="Arial"/>
          <w:sz w:val="24"/>
          <w:lang w:val="de-DE" w:eastAsia="de-DE"/>
        </w:rPr>
        <w:t xml:space="preserve">Schilddrüsenhormone </w:t>
      </w:r>
      <w:r w:rsidRPr="006266F7">
        <w:rPr>
          <w:rFonts w:ascii="Arial" w:eastAsiaTheme="minorEastAsia" w:hAnsi="Arial" w:cs="Arial"/>
          <w:sz w:val="24"/>
          <w:lang w:val="de-DE" w:eastAsia="de-DE"/>
        </w:rPr>
        <w:t xml:space="preserve">steigern </w:t>
      </w:r>
      <w:r w:rsidR="0030645C" w:rsidRPr="006266F7">
        <w:rPr>
          <w:rFonts w:ascii="Arial" w:eastAsiaTheme="minorEastAsia" w:hAnsi="Arial" w:cs="Arial"/>
          <w:sz w:val="24"/>
          <w:lang w:val="de-DE" w:eastAsia="de-DE"/>
        </w:rPr>
        <w:t xml:space="preserve">wesentlich </w:t>
      </w:r>
      <w:r w:rsidRPr="006266F7">
        <w:rPr>
          <w:rFonts w:ascii="Arial" w:eastAsiaTheme="minorEastAsia" w:hAnsi="Arial" w:cs="Arial"/>
          <w:sz w:val="24"/>
          <w:lang w:val="de-DE" w:eastAsia="de-DE"/>
        </w:rPr>
        <w:t xml:space="preserve">den </w:t>
      </w:r>
      <w:r w:rsidR="0030645C" w:rsidRPr="006266F7">
        <w:rPr>
          <w:rFonts w:ascii="Arial" w:eastAsiaTheme="minorEastAsia" w:hAnsi="Arial" w:cs="Arial"/>
          <w:sz w:val="24"/>
          <w:lang w:val="de-DE" w:eastAsia="de-DE"/>
        </w:rPr>
        <w:t xml:space="preserve">allgemeinen </w:t>
      </w:r>
      <w:r w:rsidRPr="006266F7">
        <w:rPr>
          <w:rFonts w:ascii="Arial" w:eastAsiaTheme="minorEastAsia" w:hAnsi="Arial" w:cs="Arial"/>
          <w:sz w:val="24"/>
          <w:lang w:val="de-DE" w:eastAsia="de-DE"/>
        </w:rPr>
        <w:t xml:space="preserve">Energieverbrauch und Grundumsatz des </w:t>
      </w:r>
      <w:r w:rsidR="0030645C" w:rsidRPr="006266F7">
        <w:rPr>
          <w:rFonts w:ascii="Arial" w:eastAsiaTheme="minorEastAsia" w:hAnsi="Arial" w:cs="Arial"/>
          <w:sz w:val="24"/>
          <w:lang w:val="de-DE" w:eastAsia="de-DE"/>
        </w:rPr>
        <w:t xml:space="preserve">Menschen wie auch </w:t>
      </w:r>
      <w:r w:rsidRPr="006266F7">
        <w:rPr>
          <w:rFonts w:ascii="Arial" w:eastAsiaTheme="minorEastAsia" w:hAnsi="Arial" w:cs="Arial"/>
          <w:sz w:val="24"/>
          <w:lang w:val="de-DE" w:eastAsia="de-DE"/>
        </w:rPr>
        <w:t xml:space="preserve">die Erregbarkeit </w:t>
      </w:r>
      <w:r w:rsidR="0030645C" w:rsidRPr="006266F7">
        <w:rPr>
          <w:rFonts w:ascii="Arial" w:eastAsiaTheme="minorEastAsia" w:hAnsi="Arial" w:cs="Arial"/>
          <w:sz w:val="24"/>
          <w:lang w:val="de-DE" w:eastAsia="de-DE"/>
        </w:rPr>
        <w:t xml:space="preserve">von </w:t>
      </w:r>
      <w:r w:rsidRPr="006266F7">
        <w:rPr>
          <w:rFonts w:ascii="Arial" w:eastAsiaTheme="minorEastAsia" w:hAnsi="Arial" w:cs="Arial"/>
          <w:sz w:val="24"/>
          <w:lang w:val="de-DE" w:eastAsia="de-DE"/>
        </w:rPr>
        <w:t xml:space="preserve">Nervenzellen. </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Unterschiedlichste Ursachen können </w:t>
      </w:r>
      <w:r w:rsidR="00F45F47" w:rsidRPr="006266F7">
        <w:rPr>
          <w:rFonts w:ascii="Arial" w:eastAsiaTheme="minorEastAsia" w:hAnsi="Arial" w:cs="Arial"/>
          <w:sz w:val="24"/>
          <w:lang w:val="de-DE" w:eastAsia="de-DE"/>
        </w:rPr>
        <w:t>entweder die</w:t>
      </w:r>
      <w:r w:rsidRPr="006266F7">
        <w:rPr>
          <w:rFonts w:ascii="Arial" w:eastAsiaTheme="minorEastAsia" w:hAnsi="Arial" w:cs="Arial"/>
          <w:sz w:val="24"/>
          <w:lang w:val="de-DE" w:eastAsia="de-DE"/>
        </w:rPr>
        <w:t xml:space="preserve"> Funktion </w:t>
      </w:r>
      <w:r w:rsidR="00F45F47" w:rsidRPr="006266F7">
        <w:rPr>
          <w:rFonts w:ascii="Arial" w:eastAsiaTheme="minorEastAsia" w:hAnsi="Arial" w:cs="Arial"/>
          <w:sz w:val="24"/>
          <w:lang w:val="de-DE" w:eastAsia="de-DE"/>
        </w:rPr>
        <w:t xml:space="preserve">oder die Größe und Struktur </w:t>
      </w:r>
      <w:r w:rsidRPr="006266F7">
        <w:rPr>
          <w:rFonts w:ascii="Arial" w:eastAsiaTheme="minorEastAsia" w:hAnsi="Arial" w:cs="Arial"/>
          <w:sz w:val="24"/>
          <w:lang w:val="de-DE" w:eastAsia="de-DE"/>
        </w:rPr>
        <w:t xml:space="preserve">der Schilddrüse </w:t>
      </w:r>
      <w:r w:rsidR="00F45F47" w:rsidRPr="006266F7">
        <w:rPr>
          <w:rFonts w:ascii="Arial" w:eastAsiaTheme="minorEastAsia" w:hAnsi="Arial" w:cs="Arial"/>
          <w:sz w:val="24"/>
          <w:lang w:val="de-DE" w:eastAsia="de-DE"/>
        </w:rPr>
        <w:t>betreffen</w:t>
      </w:r>
      <w:r w:rsidRPr="006266F7">
        <w:rPr>
          <w:rFonts w:ascii="Arial" w:eastAsiaTheme="minorEastAsia" w:hAnsi="Arial" w:cs="Arial"/>
          <w:sz w:val="24"/>
          <w:lang w:val="de-DE" w:eastAsia="de-DE"/>
        </w:rPr>
        <w:t xml:space="preserve">. Gehen </w:t>
      </w:r>
      <w:r w:rsidR="00F45F47" w:rsidRPr="006266F7">
        <w:rPr>
          <w:rFonts w:ascii="Arial" w:eastAsiaTheme="minorEastAsia" w:hAnsi="Arial" w:cs="Arial"/>
          <w:sz w:val="24"/>
          <w:lang w:val="de-DE" w:eastAsia="de-DE"/>
        </w:rPr>
        <w:t xml:space="preserve">die </w:t>
      </w:r>
      <w:r w:rsidRPr="006266F7">
        <w:rPr>
          <w:rFonts w:ascii="Arial" w:eastAsiaTheme="minorEastAsia" w:hAnsi="Arial" w:cs="Arial"/>
          <w:sz w:val="24"/>
          <w:lang w:val="de-DE" w:eastAsia="de-DE"/>
        </w:rPr>
        <w:t xml:space="preserve">Störungen mit </w:t>
      </w:r>
      <w:r w:rsidR="00F45F47" w:rsidRPr="006266F7">
        <w:rPr>
          <w:rFonts w:ascii="Arial" w:eastAsiaTheme="minorEastAsia" w:hAnsi="Arial" w:cs="Arial"/>
          <w:sz w:val="24"/>
          <w:lang w:val="de-DE" w:eastAsia="de-DE"/>
        </w:rPr>
        <w:t xml:space="preserve">einer </w:t>
      </w:r>
      <w:r w:rsidRPr="006266F7">
        <w:rPr>
          <w:rFonts w:ascii="Arial" w:eastAsiaTheme="minorEastAsia" w:hAnsi="Arial" w:cs="Arial"/>
          <w:sz w:val="24"/>
          <w:lang w:val="de-DE" w:eastAsia="de-DE"/>
        </w:rPr>
        <w:t xml:space="preserve">Über- oder Unterfunktion des Organs einher, können sie entsprechend der Vielfalt der Funktionen </w:t>
      </w:r>
      <w:r w:rsidR="00FB3F70" w:rsidRPr="006266F7">
        <w:rPr>
          <w:rFonts w:ascii="Arial" w:eastAsiaTheme="minorEastAsia" w:hAnsi="Arial" w:cs="Arial"/>
          <w:sz w:val="24"/>
          <w:lang w:val="de-DE" w:eastAsia="de-DE"/>
        </w:rPr>
        <w:t xml:space="preserve">die Patienten merklich </w:t>
      </w:r>
      <w:r w:rsidR="00F45F47" w:rsidRPr="006266F7">
        <w:rPr>
          <w:rFonts w:ascii="Arial" w:eastAsiaTheme="minorEastAsia" w:hAnsi="Arial" w:cs="Arial"/>
          <w:sz w:val="24"/>
          <w:lang w:val="de-DE" w:eastAsia="de-DE"/>
        </w:rPr>
        <w:t xml:space="preserve">in ihrem Alltag </w:t>
      </w:r>
      <w:r w:rsidR="00FB3F70" w:rsidRPr="006266F7">
        <w:rPr>
          <w:rFonts w:ascii="Arial" w:eastAsiaTheme="minorEastAsia" w:hAnsi="Arial" w:cs="Arial"/>
          <w:sz w:val="24"/>
          <w:lang w:val="de-DE" w:eastAsia="de-DE"/>
        </w:rPr>
        <w:t>beeinträchtigen</w:t>
      </w:r>
      <w:r w:rsidRPr="006266F7">
        <w:rPr>
          <w:rFonts w:ascii="Arial" w:eastAsiaTheme="minorEastAsia" w:hAnsi="Arial" w:cs="Arial"/>
          <w:sz w:val="24"/>
          <w:lang w:val="de-DE" w:eastAsia="de-DE"/>
        </w:rPr>
        <w:t xml:space="preserve">. </w:t>
      </w:r>
      <w:r w:rsidR="00F45F47" w:rsidRPr="006266F7">
        <w:rPr>
          <w:rFonts w:ascii="Arial" w:eastAsiaTheme="minorEastAsia" w:hAnsi="Arial" w:cs="Arial"/>
          <w:sz w:val="24"/>
          <w:lang w:val="de-DE" w:eastAsia="de-DE"/>
        </w:rPr>
        <w:t xml:space="preserve">Strukturveränderungen, wie </w:t>
      </w:r>
      <w:r w:rsidRPr="006266F7">
        <w:rPr>
          <w:rFonts w:ascii="Arial" w:eastAsiaTheme="minorEastAsia" w:hAnsi="Arial" w:cs="Arial"/>
          <w:sz w:val="24"/>
          <w:lang w:val="de-DE" w:eastAsia="de-DE"/>
        </w:rPr>
        <w:t xml:space="preserve">Vergrößerungen der Schilddrüse </w:t>
      </w:r>
      <w:r w:rsidR="00FB3F70" w:rsidRPr="006266F7">
        <w:rPr>
          <w:rFonts w:ascii="Arial" w:eastAsiaTheme="minorEastAsia" w:hAnsi="Arial" w:cs="Arial"/>
          <w:sz w:val="24"/>
          <w:lang w:val="de-DE" w:eastAsia="de-DE"/>
        </w:rPr>
        <w:t>mit und ohne Knotenbildung</w:t>
      </w:r>
      <w:r w:rsidRPr="006266F7">
        <w:rPr>
          <w:rFonts w:ascii="Arial" w:eastAsiaTheme="minorEastAsia" w:hAnsi="Arial" w:cs="Arial"/>
          <w:sz w:val="24"/>
          <w:lang w:val="de-DE" w:eastAsia="de-DE"/>
        </w:rPr>
        <w:t xml:space="preserve"> machen sich vor allem</w:t>
      </w:r>
      <w:r w:rsidR="00FB3F70" w:rsidRPr="006266F7">
        <w:rPr>
          <w:rFonts w:ascii="Arial" w:eastAsiaTheme="minorEastAsia" w:hAnsi="Arial" w:cs="Arial"/>
          <w:sz w:val="24"/>
          <w:lang w:val="de-DE" w:eastAsia="de-DE"/>
        </w:rPr>
        <w:t xml:space="preserve"> </w:t>
      </w:r>
      <w:r w:rsidR="00F45F47" w:rsidRPr="006266F7">
        <w:rPr>
          <w:rFonts w:ascii="Arial" w:eastAsiaTheme="minorEastAsia" w:hAnsi="Arial" w:cs="Arial"/>
          <w:sz w:val="24"/>
          <w:lang w:val="de-DE" w:eastAsia="de-DE"/>
        </w:rPr>
        <w:t>durch</w:t>
      </w:r>
      <w:r w:rsidR="005E235B" w:rsidRPr="006266F7">
        <w:rPr>
          <w:rFonts w:ascii="Arial" w:eastAsiaTheme="minorEastAsia" w:hAnsi="Arial" w:cs="Arial"/>
          <w:sz w:val="24"/>
          <w:lang w:val="de-DE" w:eastAsia="de-DE"/>
        </w:rPr>
        <w:t xml:space="preserve"> Schluckstörungen</w:t>
      </w:r>
      <w:r w:rsidR="00F45F47" w:rsidRPr="006266F7">
        <w:rPr>
          <w:rFonts w:ascii="Arial" w:eastAsiaTheme="minorEastAsia" w:hAnsi="Arial" w:cs="Arial"/>
          <w:sz w:val="24"/>
          <w:lang w:val="de-DE" w:eastAsia="de-DE"/>
        </w:rPr>
        <w:t xml:space="preserve">, </w:t>
      </w:r>
      <w:r w:rsidRPr="006266F7">
        <w:rPr>
          <w:rFonts w:ascii="Arial" w:eastAsiaTheme="minorEastAsia" w:hAnsi="Arial" w:cs="Arial"/>
          <w:sz w:val="24"/>
          <w:lang w:val="de-DE" w:eastAsia="de-DE"/>
        </w:rPr>
        <w:t xml:space="preserve">Atemnot, Druckgefühl </w:t>
      </w:r>
      <w:r w:rsidR="00F45F47" w:rsidRPr="006266F7">
        <w:rPr>
          <w:rFonts w:ascii="Arial" w:eastAsiaTheme="minorEastAsia" w:hAnsi="Arial" w:cs="Arial"/>
          <w:sz w:val="24"/>
          <w:lang w:val="de-DE" w:eastAsia="de-DE"/>
        </w:rPr>
        <w:t xml:space="preserve">oder </w:t>
      </w:r>
      <w:r w:rsidRPr="006266F7">
        <w:rPr>
          <w:rFonts w:ascii="Arial" w:eastAsiaTheme="minorEastAsia" w:hAnsi="Arial" w:cs="Arial"/>
          <w:sz w:val="24"/>
          <w:lang w:val="de-DE" w:eastAsia="de-DE"/>
        </w:rPr>
        <w:t>psychisch beeinträchtigende kosmetische Veränderung bemerkbar.</w:t>
      </w:r>
    </w:p>
    <w:p w:rsidR="00C45516" w:rsidRPr="00C45516" w:rsidRDefault="00C45516" w:rsidP="00C45516">
      <w:pPr>
        <w:spacing w:after="0" w:line="360" w:lineRule="auto"/>
        <w:ind w:left="-284"/>
        <w:rPr>
          <w:rFonts w:ascii="Arial" w:eastAsiaTheme="minorEastAsia" w:hAnsi="Arial" w:cs="Arial"/>
          <w:b/>
          <w:sz w:val="24"/>
          <w:lang w:val="de-DE" w:eastAsia="de-DE"/>
        </w:rPr>
      </w:pPr>
      <w:r w:rsidRPr="00C45516">
        <w:rPr>
          <w:rFonts w:ascii="Arial" w:eastAsiaTheme="minorEastAsia" w:hAnsi="Arial" w:cs="Arial"/>
          <w:b/>
          <w:sz w:val="24"/>
          <w:lang w:val="de-DE" w:eastAsia="de-DE"/>
        </w:rPr>
        <w:t xml:space="preserve">Bei jedem Dritten ist die Schilddrüse vergrößert </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Wie häufig sind nun </w:t>
      </w:r>
      <w:r w:rsidR="00FB3F70" w:rsidRPr="006266F7">
        <w:rPr>
          <w:rFonts w:ascii="Arial" w:eastAsiaTheme="minorEastAsia" w:hAnsi="Arial" w:cs="Arial"/>
          <w:sz w:val="24"/>
          <w:lang w:val="de-DE" w:eastAsia="de-DE"/>
        </w:rPr>
        <w:t>Vergrößerungen und Knotenbildungen der Schilddrüse</w:t>
      </w:r>
      <w:r w:rsidRPr="006266F7">
        <w:rPr>
          <w:rFonts w:ascii="Arial" w:eastAsiaTheme="minorEastAsia" w:hAnsi="Arial" w:cs="Arial"/>
          <w:sz w:val="24"/>
          <w:lang w:val="de-DE" w:eastAsia="de-DE"/>
        </w:rPr>
        <w:t>? In Deutschland wurde unter Mitwirkung vieler Arbeits- und Betriebsmediziner ein breites Ultraschall</w:t>
      </w:r>
      <w:r w:rsidR="00FB3F70"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Screening auf Schilddrüsenvergrößerungen </w:t>
      </w:r>
      <w:r w:rsidR="00FB3F70"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knotig, diffus oder beides </w:t>
      </w:r>
      <w:r w:rsidR="00FB3F70"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durchgeführt. 96.278 Angestellte aus 214 Unternehmen (im Alter von 18 bis 65 Jahren) wurden in diese Untersuchung eingeschlossen. Abnorme Vergrößerungen wurden bei 31%, also ungefähr einem Drittel dieser Population berufstätiger Erwachsener gefunden. Die Prävalenz dieser Befunde stieg mit dem Alter an, erreichte ihren </w:t>
      </w:r>
      <w:r w:rsidR="00F45F47" w:rsidRPr="006266F7">
        <w:rPr>
          <w:rFonts w:ascii="Arial" w:eastAsiaTheme="minorEastAsia" w:hAnsi="Arial" w:cs="Arial"/>
          <w:sz w:val="24"/>
          <w:lang w:val="de-DE" w:eastAsia="de-DE"/>
        </w:rPr>
        <w:t xml:space="preserve">höchsten Wert </w:t>
      </w:r>
      <w:r w:rsidRPr="006266F7">
        <w:rPr>
          <w:rFonts w:ascii="Arial" w:eastAsiaTheme="minorEastAsia" w:hAnsi="Arial" w:cs="Arial"/>
          <w:sz w:val="24"/>
          <w:lang w:val="de-DE" w:eastAsia="de-DE"/>
        </w:rPr>
        <w:t xml:space="preserve">um das Alter von 45 Jahren und blieb dann </w:t>
      </w:r>
      <w:r w:rsidR="00F45F47" w:rsidRPr="006266F7">
        <w:rPr>
          <w:rFonts w:ascii="Arial" w:eastAsiaTheme="minorEastAsia" w:hAnsi="Arial" w:cs="Arial"/>
          <w:sz w:val="24"/>
          <w:lang w:val="de-DE" w:eastAsia="de-DE"/>
        </w:rPr>
        <w:t>auf diesem Plateau</w:t>
      </w:r>
      <w:r w:rsidRPr="006266F7">
        <w:rPr>
          <w:rFonts w:ascii="Arial" w:eastAsiaTheme="minorEastAsia" w:hAnsi="Arial" w:cs="Arial"/>
          <w:sz w:val="24"/>
          <w:lang w:val="de-DE" w:eastAsia="de-DE"/>
        </w:rPr>
        <w:t xml:space="preserve">. Allerdings lag der Wert für Personen unter 25 Jahren auch schon bei etwa 10%. Frauen und Männer waren in dieser </w:t>
      </w:r>
      <w:r w:rsidR="00FB3F70" w:rsidRPr="006266F7">
        <w:rPr>
          <w:rFonts w:ascii="Arial" w:eastAsiaTheme="minorEastAsia" w:hAnsi="Arial" w:cs="Arial"/>
          <w:sz w:val="24"/>
          <w:lang w:val="de-DE" w:eastAsia="de-DE"/>
        </w:rPr>
        <w:t xml:space="preserve">Kohorte </w:t>
      </w:r>
      <w:r w:rsidRPr="006266F7">
        <w:rPr>
          <w:rFonts w:ascii="Arial" w:eastAsiaTheme="minorEastAsia" w:hAnsi="Arial" w:cs="Arial"/>
          <w:sz w:val="24"/>
          <w:lang w:val="de-DE" w:eastAsia="de-DE"/>
        </w:rPr>
        <w:t>im gleichen Maß betroffen.</w:t>
      </w:r>
    </w:p>
    <w:p w:rsidR="00C45516" w:rsidRPr="00C45516" w:rsidRDefault="00C45516" w:rsidP="00C45516">
      <w:pPr>
        <w:spacing w:after="0" w:line="360" w:lineRule="auto"/>
        <w:ind w:left="-284"/>
        <w:rPr>
          <w:rFonts w:ascii="Arial" w:eastAsiaTheme="minorEastAsia" w:hAnsi="Arial" w:cs="Arial"/>
          <w:b/>
          <w:sz w:val="24"/>
          <w:lang w:val="de-DE" w:eastAsia="de-DE"/>
        </w:rPr>
      </w:pPr>
      <w:r w:rsidRPr="00C45516">
        <w:rPr>
          <w:rFonts w:ascii="Arial" w:eastAsiaTheme="minorEastAsia" w:hAnsi="Arial" w:cs="Arial"/>
          <w:b/>
          <w:sz w:val="24"/>
          <w:lang w:val="de-DE" w:eastAsia="de-DE"/>
        </w:rPr>
        <w:lastRenderedPageBreak/>
        <w:t xml:space="preserve">Knoten nur </w:t>
      </w:r>
      <w:r>
        <w:rPr>
          <w:rFonts w:ascii="Arial" w:eastAsiaTheme="minorEastAsia" w:hAnsi="Arial" w:cs="Arial"/>
          <w:b/>
          <w:sz w:val="24"/>
          <w:lang w:val="de-DE" w:eastAsia="de-DE"/>
        </w:rPr>
        <w:t xml:space="preserve">selten </w:t>
      </w:r>
      <w:r w:rsidRPr="00C45516">
        <w:rPr>
          <w:rFonts w:ascii="Arial" w:eastAsiaTheme="minorEastAsia" w:hAnsi="Arial" w:cs="Arial"/>
          <w:b/>
          <w:sz w:val="24"/>
          <w:lang w:val="de-DE" w:eastAsia="de-DE"/>
        </w:rPr>
        <w:t>bösartig</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Was aber ist das weitere Schicksal </w:t>
      </w:r>
      <w:r w:rsidR="00F45F47" w:rsidRPr="006266F7">
        <w:rPr>
          <w:rFonts w:ascii="Arial" w:eastAsiaTheme="minorEastAsia" w:hAnsi="Arial" w:cs="Arial"/>
          <w:sz w:val="24"/>
          <w:lang w:val="de-DE" w:eastAsia="de-DE"/>
        </w:rPr>
        <w:t>erstmals</w:t>
      </w:r>
      <w:r w:rsidRPr="006266F7">
        <w:rPr>
          <w:rFonts w:ascii="Arial" w:eastAsiaTheme="minorEastAsia" w:hAnsi="Arial" w:cs="Arial"/>
          <w:sz w:val="24"/>
          <w:lang w:val="de-DE" w:eastAsia="de-DE"/>
        </w:rPr>
        <w:t xml:space="preserve"> entdeckter Knoten? Wie verändern sie sich in Bezug auf Größe und Zahl, können sie sich zurückbilden, werden sie zu gefährlichen Krebsherden? Zu diesen Fragen lieg</w:t>
      </w:r>
      <w:r w:rsidR="00F45F47" w:rsidRPr="006266F7">
        <w:rPr>
          <w:rFonts w:ascii="Arial" w:eastAsiaTheme="minorEastAsia" w:hAnsi="Arial" w:cs="Arial"/>
          <w:sz w:val="24"/>
          <w:lang w:val="de-DE" w:eastAsia="de-DE"/>
        </w:rPr>
        <w:t xml:space="preserve">t nun eine gut konzeptionierte und prominente Studie </w:t>
      </w:r>
      <w:r w:rsidRPr="006266F7">
        <w:rPr>
          <w:rFonts w:ascii="Arial" w:eastAsiaTheme="minorEastAsia" w:hAnsi="Arial" w:cs="Arial"/>
          <w:sz w:val="24"/>
          <w:lang w:val="de-DE" w:eastAsia="de-DE"/>
        </w:rPr>
        <w:t xml:space="preserve">aus Italien vor. 992 Patienten, bei denen jeweils bis zu vier Knoten festgestellt worden waren, wurden fünf Jahre lang regelmäßig </w:t>
      </w:r>
      <w:r w:rsidR="00F45F47" w:rsidRPr="006266F7">
        <w:rPr>
          <w:rFonts w:ascii="Arial" w:eastAsiaTheme="minorEastAsia" w:hAnsi="Arial" w:cs="Arial"/>
          <w:sz w:val="24"/>
          <w:lang w:val="de-DE" w:eastAsia="de-DE"/>
        </w:rPr>
        <w:t xml:space="preserve">mit </w:t>
      </w:r>
      <w:r w:rsidRPr="006266F7">
        <w:rPr>
          <w:rFonts w:ascii="Arial" w:eastAsiaTheme="minorEastAsia" w:hAnsi="Arial" w:cs="Arial"/>
          <w:sz w:val="24"/>
          <w:lang w:val="de-DE" w:eastAsia="de-DE"/>
        </w:rPr>
        <w:t xml:space="preserve">Ultraschall nachuntersucht. Die meisten dieser Knoten </w:t>
      </w:r>
      <w:r w:rsidR="00F45F47" w:rsidRPr="006266F7">
        <w:rPr>
          <w:rFonts w:ascii="Arial" w:eastAsiaTheme="minorEastAsia" w:hAnsi="Arial" w:cs="Arial"/>
          <w:sz w:val="24"/>
          <w:lang w:val="de-DE" w:eastAsia="de-DE"/>
        </w:rPr>
        <w:t xml:space="preserve">(75,8%) </w:t>
      </w:r>
      <w:r w:rsidRPr="006266F7">
        <w:rPr>
          <w:rFonts w:ascii="Arial" w:eastAsiaTheme="minorEastAsia" w:hAnsi="Arial" w:cs="Arial"/>
          <w:sz w:val="24"/>
          <w:lang w:val="de-DE" w:eastAsia="de-DE"/>
        </w:rPr>
        <w:t xml:space="preserve">zeigten über die Jahre hinweg </w:t>
      </w:r>
      <w:r w:rsidR="00FB3F70" w:rsidRPr="006266F7">
        <w:rPr>
          <w:rFonts w:ascii="Arial" w:eastAsiaTheme="minorEastAsia" w:hAnsi="Arial" w:cs="Arial"/>
          <w:sz w:val="24"/>
          <w:lang w:val="de-DE" w:eastAsia="de-DE"/>
        </w:rPr>
        <w:t xml:space="preserve">eine </w:t>
      </w:r>
      <w:r w:rsidRPr="006266F7">
        <w:rPr>
          <w:rFonts w:ascii="Arial" w:eastAsiaTheme="minorEastAsia" w:hAnsi="Arial" w:cs="Arial"/>
          <w:sz w:val="24"/>
          <w:lang w:val="de-DE" w:eastAsia="de-DE"/>
        </w:rPr>
        <w:t xml:space="preserve">konstante Größe, 11,1% wurden größer, wobei das Wachstum schon nach einem Jahr festgestellt werden konnte und dann langsam und stetig verlief. Nur 13,1% der Knoten </w:t>
      </w:r>
      <w:r w:rsidR="00FB3F70" w:rsidRPr="006266F7">
        <w:rPr>
          <w:rFonts w:ascii="Arial" w:eastAsiaTheme="minorEastAsia" w:hAnsi="Arial" w:cs="Arial"/>
          <w:sz w:val="24"/>
          <w:lang w:val="de-DE" w:eastAsia="de-DE"/>
        </w:rPr>
        <w:t>wurden spontan kleiner</w:t>
      </w:r>
      <w:r w:rsidR="00F45F47" w:rsidRPr="006266F7">
        <w:rPr>
          <w:rFonts w:ascii="Arial" w:eastAsiaTheme="minorEastAsia" w:hAnsi="Arial" w:cs="Arial"/>
          <w:sz w:val="24"/>
          <w:lang w:val="de-DE" w:eastAsia="de-DE"/>
        </w:rPr>
        <w:t xml:space="preserve">: </w:t>
      </w:r>
      <w:r w:rsidRPr="006266F7">
        <w:rPr>
          <w:rFonts w:ascii="Arial" w:eastAsiaTheme="minorEastAsia" w:hAnsi="Arial" w:cs="Arial"/>
          <w:sz w:val="24"/>
          <w:lang w:val="de-DE" w:eastAsia="de-DE"/>
        </w:rPr>
        <w:t xml:space="preserve">es </w:t>
      </w:r>
      <w:r w:rsidR="00F45F47" w:rsidRPr="006266F7">
        <w:rPr>
          <w:rFonts w:ascii="Arial" w:eastAsiaTheme="minorEastAsia" w:hAnsi="Arial" w:cs="Arial"/>
          <w:sz w:val="24"/>
          <w:lang w:val="de-DE" w:eastAsia="de-DE"/>
        </w:rPr>
        <w:t xml:space="preserve">ist </w:t>
      </w:r>
      <w:r w:rsidRPr="006266F7">
        <w:rPr>
          <w:rFonts w:ascii="Arial" w:eastAsiaTheme="minorEastAsia" w:hAnsi="Arial" w:cs="Arial"/>
          <w:sz w:val="24"/>
          <w:lang w:val="de-DE" w:eastAsia="de-DE"/>
        </w:rPr>
        <w:t xml:space="preserve">also </w:t>
      </w:r>
      <w:r w:rsidR="007E6CCF" w:rsidRPr="006266F7">
        <w:rPr>
          <w:rFonts w:ascii="Arial" w:eastAsiaTheme="minorEastAsia" w:hAnsi="Arial" w:cs="Arial"/>
          <w:sz w:val="24"/>
          <w:lang w:val="de-DE" w:eastAsia="de-DE"/>
        </w:rPr>
        <w:t xml:space="preserve">eher </w:t>
      </w:r>
      <w:r w:rsidR="00FB3F70" w:rsidRPr="006266F7">
        <w:rPr>
          <w:rFonts w:ascii="Arial" w:eastAsiaTheme="minorEastAsia" w:hAnsi="Arial" w:cs="Arial"/>
          <w:sz w:val="24"/>
          <w:lang w:val="de-DE" w:eastAsia="de-DE"/>
        </w:rPr>
        <w:t>wenig wahrscheinlich</w:t>
      </w:r>
      <w:r w:rsidRPr="006266F7">
        <w:rPr>
          <w:rFonts w:ascii="Arial" w:eastAsiaTheme="minorEastAsia" w:hAnsi="Arial" w:cs="Arial"/>
          <w:sz w:val="24"/>
          <w:lang w:val="de-DE" w:eastAsia="de-DE"/>
        </w:rPr>
        <w:t>, dass sich Knoten in der Schilddrüse von selbst zurückzieh</w:t>
      </w:r>
      <w:r w:rsidR="007E6CCF" w:rsidRPr="006266F7">
        <w:rPr>
          <w:rFonts w:ascii="Arial" w:eastAsiaTheme="minorEastAsia" w:hAnsi="Arial" w:cs="Arial"/>
          <w:sz w:val="24"/>
          <w:lang w:val="de-DE" w:eastAsia="de-DE"/>
        </w:rPr>
        <w:t>en</w:t>
      </w:r>
      <w:r w:rsidRPr="006266F7">
        <w:rPr>
          <w:rFonts w:ascii="Arial" w:eastAsiaTheme="minorEastAsia" w:hAnsi="Arial" w:cs="Arial"/>
          <w:sz w:val="24"/>
          <w:lang w:val="de-DE" w:eastAsia="de-DE"/>
        </w:rPr>
        <w:t xml:space="preserve">. </w:t>
      </w:r>
      <w:r w:rsidR="00FB3F70" w:rsidRPr="006266F7">
        <w:rPr>
          <w:rFonts w:ascii="Arial" w:eastAsiaTheme="minorEastAsia" w:hAnsi="Arial" w:cs="Arial"/>
          <w:sz w:val="24"/>
          <w:lang w:val="de-DE" w:eastAsia="de-DE"/>
        </w:rPr>
        <w:t>Besonders wichtig</w:t>
      </w:r>
      <w:r w:rsidRPr="006266F7">
        <w:rPr>
          <w:rFonts w:ascii="Arial" w:eastAsiaTheme="minorEastAsia" w:hAnsi="Arial" w:cs="Arial"/>
          <w:sz w:val="24"/>
          <w:lang w:val="de-DE" w:eastAsia="de-DE"/>
        </w:rPr>
        <w:t xml:space="preserve">: </w:t>
      </w:r>
      <w:r w:rsidR="00FB3F70" w:rsidRPr="006266F7">
        <w:rPr>
          <w:rFonts w:ascii="Arial" w:eastAsiaTheme="minorEastAsia" w:hAnsi="Arial" w:cs="Arial"/>
          <w:sz w:val="24"/>
          <w:lang w:val="de-DE" w:eastAsia="de-DE"/>
        </w:rPr>
        <w:t>v</w:t>
      </w:r>
      <w:r w:rsidRPr="006266F7">
        <w:rPr>
          <w:rFonts w:ascii="Arial" w:eastAsiaTheme="minorEastAsia" w:hAnsi="Arial" w:cs="Arial"/>
          <w:sz w:val="24"/>
          <w:lang w:val="de-DE" w:eastAsia="de-DE"/>
        </w:rPr>
        <w:t xml:space="preserve">on all </w:t>
      </w:r>
      <w:r w:rsidR="00FB3F70" w:rsidRPr="006266F7">
        <w:rPr>
          <w:rFonts w:ascii="Arial" w:eastAsiaTheme="minorEastAsia" w:hAnsi="Arial" w:cs="Arial"/>
          <w:sz w:val="24"/>
          <w:lang w:val="de-DE" w:eastAsia="de-DE"/>
        </w:rPr>
        <w:t xml:space="preserve">den </w:t>
      </w:r>
      <w:r w:rsidRPr="006266F7">
        <w:rPr>
          <w:rFonts w:ascii="Arial" w:eastAsiaTheme="minorEastAsia" w:hAnsi="Arial" w:cs="Arial"/>
          <w:sz w:val="24"/>
          <w:lang w:val="de-DE" w:eastAsia="de-DE"/>
        </w:rPr>
        <w:t xml:space="preserve">1567 Knoten </w:t>
      </w:r>
      <w:r w:rsidR="00FB3F70" w:rsidRPr="006266F7">
        <w:rPr>
          <w:rFonts w:ascii="Arial" w:eastAsiaTheme="minorEastAsia" w:hAnsi="Arial" w:cs="Arial"/>
          <w:sz w:val="24"/>
          <w:lang w:val="de-DE" w:eastAsia="de-DE"/>
        </w:rPr>
        <w:t xml:space="preserve">dieser Population </w:t>
      </w:r>
      <w:r w:rsidRPr="006266F7">
        <w:rPr>
          <w:rFonts w:ascii="Arial" w:eastAsiaTheme="minorEastAsia" w:hAnsi="Arial" w:cs="Arial"/>
          <w:sz w:val="24"/>
          <w:lang w:val="de-DE" w:eastAsia="de-DE"/>
        </w:rPr>
        <w:t xml:space="preserve">fanden sich in </w:t>
      </w:r>
      <w:r w:rsidR="00FB3F70" w:rsidRPr="006266F7">
        <w:rPr>
          <w:rFonts w:ascii="Arial" w:eastAsiaTheme="minorEastAsia" w:hAnsi="Arial" w:cs="Arial"/>
          <w:sz w:val="24"/>
          <w:lang w:val="de-DE" w:eastAsia="de-DE"/>
        </w:rPr>
        <w:t xml:space="preserve">nur </w:t>
      </w:r>
      <w:r w:rsidRPr="006266F7">
        <w:rPr>
          <w:rFonts w:ascii="Arial" w:eastAsiaTheme="minorEastAsia" w:hAnsi="Arial" w:cs="Arial"/>
          <w:sz w:val="24"/>
          <w:lang w:val="de-DE" w:eastAsia="de-DE"/>
        </w:rPr>
        <w:t xml:space="preserve">fünf (0,3%) </w:t>
      </w:r>
      <w:r w:rsidR="00FB3F70" w:rsidRPr="006266F7">
        <w:rPr>
          <w:rFonts w:ascii="Arial" w:eastAsiaTheme="minorEastAsia" w:hAnsi="Arial" w:cs="Arial"/>
          <w:sz w:val="24"/>
          <w:lang w:val="de-DE" w:eastAsia="de-DE"/>
        </w:rPr>
        <w:t xml:space="preserve">zytologische Hinweise auf </w:t>
      </w:r>
      <w:r w:rsidRPr="006266F7">
        <w:rPr>
          <w:rFonts w:ascii="Arial" w:eastAsiaTheme="minorEastAsia" w:hAnsi="Arial" w:cs="Arial"/>
          <w:sz w:val="24"/>
          <w:lang w:val="de-DE" w:eastAsia="de-DE"/>
        </w:rPr>
        <w:t xml:space="preserve">eine bösartige Erkrankung. </w:t>
      </w:r>
    </w:p>
    <w:p w:rsidR="00C45516" w:rsidRPr="00C45516" w:rsidRDefault="00C45516" w:rsidP="00C45516">
      <w:pPr>
        <w:spacing w:after="0" w:line="360" w:lineRule="auto"/>
        <w:ind w:left="-284"/>
        <w:rPr>
          <w:rFonts w:ascii="Arial" w:eastAsiaTheme="minorEastAsia" w:hAnsi="Arial" w:cs="Arial"/>
          <w:b/>
          <w:sz w:val="24"/>
          <w:lang w:val="de-DE" w:eastAsia="de-DE"/>
        </w:rPr>
      </w:pPr>
      <w:r w:rsidRPr="00C45516">
        <w:rPr>
          <w:rFonts w:ascii="Arial" w:eastAsiaTheme="minorEastAsia" w:hAnsi="Arial" w:cs="Arial"/>
          <w:b/>
          <w:sz w:val="24"/>
          <w:lang w:val="de-DE" w:eastAsia="de-DE"/>
        </w:rPr>
        <w:t>Alle diagnostischen Möglichkeiten vor einer Operation ausschöpfen!</w:t>
      </w:r>
    </w:p>
    <w:p w:rsidR="007E6CCF"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So gesehen, </w:t>
      </w:r>
      <w:r w:rsidR="007E6CCF" w:rsidRPr="006266F7">
        <w:rPr>
          <w:rFonts w:ascii="Arial" w:eastAsiaTheme="minorEastAsia" w:hAnsi="Arial" w:cs="Arial"/>
          <w:sz w:val="24"/>
          <w:lang w:val="de-DE" w:eastAsia="de-DE"/>
        </w:rPr>
        <w:t xml:space="preserve">erscheint </w:t>
      </w:r>
      <w:r w:rsidRPr="006266F7">
        <w:rPr>
          <w:rFonts w:ascii="Arial" w:eastAsiaTheme="minorEastAsia" w:hAnsi="Arial" w:cs="Arial"/>
          <w:sz w:val="24"/>
          <w:lang w:val="de-DE" w:eastAsia="de-DE"/>
        </w:rPr>
        <w:t xml:space="preserve">es </w:t>
      </w:r>
      <w:r w:rsidR="00AC2F35" w:rsidRPr="006266F7">
        <w:rPr>
          <w:rFonts w:ascii="Arial" w:eastAsiaTheme="minorEastAsia" w:hAnsi="Arial" w:cs="Arial"/>
          <w:sz w:val="24"/>
          <w:lang w:val="de-DE" w:eastAsia="de-DE"/>
        </w:rPr>
        <w:t xml:space="preserve">daher </w:t>
      </w:r>
      <w:r w:rsidRPr="006266F7">
        <w:rPr>
          <w:rFonts w:ascii="Arial" w:eastAsiaTheme="minorEastAsia" w:hAnsi="Arial" w:cs="Arial"/>
          <w:sz w:val="24"/>
          <w:lang w:val="de-DE" w:eastAsia="de-DE"/>
        </w:rPr>
        <w:t xml:space="preserve">wirklich </w:t>
      </w:r>
      <w:r w:rsidR="007E6CCF" w:rsidRPr="006266F7">
        <w:rPr>
          <w:rFonts w:ascii="Arial" w:eastAsiaTheme="minorEastAsia" w:hAnsi="Arial" w:cs="Arial"/>
          <w:sz w:val="24"/>
          <w:lang w:val="de-DE" w:eastAsia="de-DE"/>
        </w:rPr>
        <w:t>sinnvoll, speziell vor dem Hintergrund folgender Daten, vor einer Operation alle diagnostisch</w:t>
      </w:r>
      <w:r w:rsidR="007232DF" w:rsidRPr="006266F7">
        <w:rPr>
          <w:rFonts w:ascii="Arial" w:eastAsiaTheme="minorEastAsia" w:hAnsi="Arial" w:cs="Arial"/>
          <w:sz w:val="24"/>
          <w:lang w:val="de-DE" w:eastAsia="de-DE"/>
        </w:rPr>
        <w:t>en</w:t>
      </w:r>
      <w:r w:rsidR="007E6CCF" w:rsidRPr="006266F7">
        <w:rPr>
          <w:rFonts w:ascii="Arial" w:eastAsiaTheme="minorEastAsia" w:hAnsi="Arial" w:cs="Arial"/>
          <w:sz w:val="24"/>
          <w:lang w:val="de-DE" w:eastAsia="de-DE"/>
        </w:rPr>
        <w:t xml:space="preserve"> </w:t>
      </w:r>
      <w:bookmarkStart w:id="0" w:name="_GoBack"/>
      <w:bookmarkEnd w:id="0"/>
      <w:r w:rsidR="007E6CCF" w:rsidRPr="006266F7">
        <w:rPr>
          <w:rFonts w:ascii="Arial" w:eastAsiaTheme="minorEastAsia" w:hAnsi="Arial" w:cs="Arial"/>
          <w:sz w:val="24"/>
          <w:lang w:val="de-DE" w:eastAsia="de-DE"/>
        </w:rPr>
        <w:t xml:space="preserve">Möglichkeiten auszuschöpfen. </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In Österreich werden laut Statistik jährlich 10.000 Schilddrüsen-Operationen durchgeführt, das bedeutet </w:t>
      </w:r>
      <w:r w:rsidR="007E6CCF" w:rsidRPr="006266F7">
        <w:rPr>
          <w:rFonts w:ascii="Arial" w:eastAsiaTheme="minorEastAsia" w:hAnsi="Arial" w:cs="Arial"/>
          <w:sz w:val="24"/>
          <w:lang w:val="de-DE" w:eastAsia="de-DE"/>
        </w:rPr>
        <w:t xml:space="preserve">eine Operation auf </w:t>
      </w:r>
      <w:r w:rsidRPr="006266F7">
        <w:rPr>
          <w:rFonts w:ascii="Arial" w:eastAsiaTheme="minorEastAsia" w:hAnsi="Arial" w:cs="Arial"/>
          <w:sz w:val="24"/>
          <w:lang w:val="de-DE" w:eastAsia="de-DE"/>
        </w:rPr>
        <w:t xml:space="preserve">800 Einwohner. Die </w:t>
      </w:r>
      <w:r w:rsidR="007E6CCF" w:rsidRPr="006266F7">
        <w:rPr>
          <w:rFonts w:ascii="Arial" w:eastAsiaTheme="minorEastAsia" w:hAnsi="Arial" w:cs="Arial"/>
          <w:sz w:val="24"/>
          <w:lang w:val="de-DE" w:eastAsia="de-DE"/>
        </w:rPr>
        <w:t>Zahl der neu diagnostizierten (Inzidenz)</w:t>
      </w:r>
      <w:r w:rsidRPr="006266F7">
        <w:rPr>
          <w:rFonts w:ascii="Arial" w:eastAsiaTheme="minorEastAsia" w:hAnsi="Arial" w:cs="Arial"/>
          <w:sz w:val="24"/>
          <w:lang w:val="de-DE" w:eastAsia="de-DE"/>
        </w:rPr>
        <w:t xml:space="preserve"> Schilddrüsen</w:t>
      </w:r>
      <w:r w:rsidR="007E6CCF" w:rsidRPr="006266F7">
        <w:rPr>
          <w:rFonts w:ascii="Arial" w:eastAsiaTheme="minorEastAsia" w:hAnsi="Arial" w:cs="Arial"/>
          <w:sz w:val="24"/>
          <w:lang w:val="de-DE" w:eastAsia="de-DE"/>
        </w:rPr>
        <w:t>k</w:t>
      </w:r>
      <w:r w:rsidRPr="006266F7">
        <w:rPr>
          <w:rFonts w:ascii="Arial" w:eastAsiaTheme="minorEastAsia" w:hAnsi="Arial" w:cs="Arial"/>
          <w:sz w:val="24"/>
          <w:lang w:val="de-DE" w:eastAsia="de-DE"/>
        </w:rPr>
        <w:t xml:space="preserve">arzinome beträgt ungefähr </w:t>
      </w:r>
      <w:r w:rsidR="007E6CCF" w:rsidRPr="006266F7">
        <w:rPr>
          <w:rFonts w:ascii="Arial" w:eastAsiaTheme="minorEastAsia" w:hAnsi="Arial" w:cs="Arial"/>
          <w:sz w:val="24"/>
          <w:lang w:val="de-DE" w:eastAsia="de-DE"/>
        </w:rPr>
        <w:t xml:space="preserve">ebenfalls </w:t>
      </w:r>
      <w:r w:rsidRPr="006266F7">
        <w:rPr>
          <w:rFonts w:ascii="Arial" w:eastAsiaTheme="minorEastAsia" w:hAnsi="Arial" w:cs="Arial"/>
          <w:sz w:val="24"/>
          <w:lang w:val="de-DE" w:eastAsia="de-DE"/>
        </w:rPr>
        <w:t xml:space="preserve">800, das heißt 9,5 pro 100.000 Einwohner. Die histologische Auswertung der Operationspräparate ergibt ein Verhältnis von 15:1 für gutartige </w:t>
      </w:r>
      <w:r w:rsidR="003D74D5" w:rsidRPr="006266F7">
        <w:rPr>
          <w:rFonts w:ascii="Arial" w:eastAsiaTheme="minorEastAsia" w:hAnsi="Arial" w:cs="Arial"/>
          <w:sz w:val="24"/>
          <w:lang w:val="de-DE" w:eastAsia="de-DE"/>
        </w:rPr>
        <w:t xml:space="preserve">zu </w:t>
      </w:r>
      <w:r w:rsidRPr="006266F7">
        <w:rPr>
          <w:rFonts w:ascii="Arial" w:eastAsiaTheme="minorEastAsia" w:hAnsi="Arial" w:cs="Arial"/>
          <w:sz w:val="24"/>
          <w:lang w:val="de-DE" w:eastAsia="de-DE"/>
        </w:rPr>
        <w:t>bösartige</w:t>
      </w:r>
      <w:r w:rsidR="003D74D5" w:rsidRPr="006266F7">
        <w:rPr>
          <w:rFonts w:ascii="Arial" w:eastAsiaTheme="minorEastAsia" w:hAnsi="Arial" w:cs="Arial"/>
          <w:sz w:val="24"/>
          <w:lang w:val="de-DE" w:eastAsia="de-DE"/>
        </w:rPr>
        <w:t xml:space="preserve">n </w:t>
      </w:r>
      <w:r w:rsidR="007E6CCF" w:rsidRPr="006266F7">
        <w:rPr>
          <w:rFonts w:ascii="Arial" w:eastAsiaTheme="minorEastAsia" w:hAnsi="Arial" w:cs="Arial"/>
          <w:sz w:val="24"/>
          <w:lang w:val="de-DE" w:eastAsia="de-DE"/>
        </w:rPr>
        <w:t>Befunden</w:t>
      </w:r>
      <w:r w:rsidRPr="006266F7">
        <w:rPr>
          <w:rFonts w:ascii="Arial" w:eastAsiaTheme="minorEastAsia" w:hAnsi="Arial" w:cs="Arial"/>
          <w:sz w:val="24"/>
          <w:lang w:val="de-DE" w:eastAsia="de-DE"/>
        </w:rPr>
        <w:t>.</w:t>
      </w:r>
      <w:r w:rsidR="007E6CCF" w:rsidRPr="006266F7">
        <w:rPr>
          <w:rFonts w:ascii="Arial" w:eastAsiaTheme="minorEastAsia" w:hAnsi="Arial" w:cs="Arial"/>
          <w:sz w:val="24"/>
          <w:lang w:val="de-DE" w:eastAsia="de-DE"/>
        </w:rPr>
        <w:t xml:space="preserve"> Ä</w:t>
      </w:r>
      <w:r w:rsidRPr="006266F7">
        <w:rPr>
          <w:rFonts w:ascii="Arial" w:eastAsiaTheme="minorEastAsia" w:hAnsi="Arial" w:cs="Arial"/>
          <w:sz w:val="24"/>
          <w:lang w:val="de-DE" w:eastAsia="de-DE"/>
        </w:rPr>
        <w:t xml:space="preserve">hnlich liegen die Verhältnisse auch in Deutschland. </w:t>
      </w:r>
      <w:r w:rsidR="003D74D5" w:rsidRPr="006266F7">
        <w:rPr>
          <w:rFonts w:ascii="Arial" w:eastAsiaTheme="minorEastAsia" w:hAnsi="Arial" w:cs="Arial"/>
          <w:sz w:val="24"/>
          <w:lang w:val="de-DE" w:eastAsia="de-DE"/>
        </w:rPr>
        <w:t>Es ist daher nicht verwunderlich</w:t>
      </w:r>
      <w:r w:rsidRPr="006266F7">
        <w:rPr>
          <w:rFonts w:ascii="Arial" w:eastAsiaTheme="minorEastAsia" w:hAnsi="Arial" w:cs="Arial"/>
          <w:sz w:val="24"/>
          <w:lang w:val="de-DE" w:eastAsia="de-DE"/>
        </w:rPr>
        <w:t xml:space="preserve">, dass </w:t>
      </w:r>
      <w:proofErr w:type="spellStart"/>
      <w:r w:rsidRPr="006266F7">
        <w:rPr>
          <w:rFonts w:ascii="Arial" w:eastAsiaTheme="minorEastAsia" w:hAnsi="Arial" w:cs="Arial"/>
          <w:sz w:val="24"/>
          <w:lang w:val="de-DE" w:eastAsia="de-DE"/>
        </w:rPr>
        <w:t>Endokrinologen</w:t>
      </w:r>
      <w:proofErr w:type="spellEnd"/>
      <w:r w:rsidRPr="006266F7">
        <w:rPr>
          <w:rFonts w:ascii="Arial" w:eastAsiaTheme="minorEastAsia" w:hAnsi="Arial" w:cs="Arial"/>
          <w:sz w:val="24"/>
          <w:lang w:val="de-DE" w:eastAsia="de-DE"/>
        </w:rPr>
        <w:t xml:space="preserve"> als zuständige Fachärzte </w:t>
      </w:r>
      <w:r w:rsidR="007E6CCF" w:rsidRPr="006266F7">
        <w:rPr>
          <w:rFonts w:ascii="Arial" w:eastAsiaTheme="minorEastAsia" w:hAnsi="Arial" w:cs="Arial"/>
          <w:sz w:val="24"/>
          <w:lang w:val="de-DE" w:eastAsia="de-DE"/>
        </w:rPr>
        <w:t xml:space="preserve">nun </w:t>
      </w:r>
      <w:r w:rsidR="003D74D5" w:rsidRPr="006266F7">
        <w:rPr>
          <w:rFonts w:ascii="Arial" w:eastAsiaTheme="minorEastAsia" w:hAnsi="Arial" w:cs="Arial"/>
          <w:sz w:val="24"/>
          <w:lang w:val="de-DE" w:eastAsia="de-DE"/>
        </w:rPr>
        <w:t>klare Vorgaben für eine Operationsindikation einfordern.</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Was sind denn die häufigsten Indikationen für eine chirurgische Behandlung, wann wird operiert? </w:t>
      </w:r>
      <w:r w:rsidR="007E76FB" w:rsidRPr="006266F7">
        <w:rPr>
          <w:rFonts w:ascii="Arial" w:eastAsiaTheme="minorEastAsia" w:hAnsi="Arial" w:cs="Arial"/>
          <w:sz w:val="24"/>
          <w:lang w:val="de-DE" w:eastAsia="de-DE"/>
        </w:rPr>
        <w:t xml:space="preserve">In erster Linie </w:t>
      </w:r>
      <w:r w:rsidR="003D74D5" w:rsidRPr="006266F7">
        <w:rPr>
          <w:rFonts w:ascii="Arial" w:eastAsiaTheme="minorEastAsia" w:hAnsi="Arial" w:cs="Arial"/>
          <w:sz w:val="24"/>
          <w:lang w:val="de-DE" w:eastAsia="de-DE"/>
        </w:rPr>
        <w:t>sind</w:t>
      </w:r>
      <w:r w:rsidRPr="006266F7">
        <w:rPr>
          <w:rFonts w:ascii="Arial" w:eastAsiaTheme="minorEastAsia" w:hAnsi="Arial" w:cs="Arial"/>
          <w:sz w:val="24"/>
          <w:lang w:val="de-DE" w:eastAsia="de-DE"/>
        </w:rPr>
        <w:t xml:space="preserve"> </w:t>
      </w:r>
      <w:r w:rsidR="007E76FB" w:rsidRPr="006266F7">
        <w:rPr>
          <w:rFonts w:ascii="Arial" w:eastAsiaTheme="minorEastAsia" w:hAnsi="Arial" w:cs="Arial"/>
          <w:sz w:val="24"/>
          <w:lang w:val="de-DE" w:eastAsia="de-DE"/>
        </w:rPr>
        <w:t xml:space="preserve">es </w:t>
      </w:r>
      <w:r w:rsidRPr="006266F7">
        <w:rPr>
          <w:rFonts w:ascii="Arial" w:eastAsiaTheme="minorEastAsia" w:hAnsi="Arial" w:cs="Arial"/>
          <w:sz w:val="24"/>
          <w:lang w:val="de-DE" w:eastAsia="de-DE"/>
        </w:rPr>
        <w:t>die sogenannten „suspekten“ Knoten, die als „kalte</w:t>
      </w:r>
      <w:r w:rsidR="007E76FB"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Knoten in der Szintigraphie </w:t>
      </w:r>
      <w:r w:rsidR="003D74D5" w:rsidRPr="006266F7">
        <w:rPr>
          <w:rFonts w:ascii="Arial" w:eastAsiaTheme="minorEastAsia" w:hAnsi="Arial" w:cs="Arial"/>
          <w:sz w:val="24"/>
          <w:lang w:val="de-DE" w:eastAsia="de-DE"/>
        </w:rPr>
        <w:t xml:space="preserve">oder als verdächtige Knoten im Ultraschall </w:t>
      </w:r>
      <w:r w:rsidRPr="006266F7">
        <w:rPr>
          <w:rFonts w:ascii="Arial" w:eastAsiaTheme="minorEastAsia" w:hAnsi="Arial" w:cs="Arial"/>
          <w:sz w:val="24"/>
          <w:lang w:val="de-DE" w:eastAsia="de-DE"/>
        </w:rPr>
        <w:t xml:space="preserve">auffallen, </w:t>
      </w:r>
      <w:r w:rsidR="003D74D5" w:rsidRPr="006266F7">
        <w:rPr>
          <w:rFonts w:ascii="Arial" w:eastAsiaTheme="minorEastAsia" w:hAnsi="Arial" w:cs="Arial"/>
          <w:sz w:val="24"/>
          <w:lang w:val="de-DE" w:eastAsia="de-DE"/>
        </w:rPr>
        <w:t>und den Patienten zum Chirurgen führen</w:t>
      </w:r>
      <w:r w:rsidR="007E76FB" w:rsidRPr="006266F7">
        <w:rPr>
          <w:rFonts w:ascii="Arial" w:eastAsiaTheme="minorEastAsia" w:hAnsi="Arial" w:cs="Arial"/>
          <w:sz w:val="24"/>
          <w:lang w:val="de-DE" w:eastAsia="de-DE"/>
        </w:rPr>
        <w:t xml:space="preserve"> - leider </w:t>
      </w:r>
      <w:r w:rsidR="00055F26" w:rsidRPr="006266F7">
        <w:rPr>
          <w:rFonts w:ascii="Arial" w:eastAsiaTheme="minorEastAsia" w:hAnsi="Arial" w:cs="Arial"/>
          <w:sz w:val="24"/>
          <w:lang w:val="de-DE" w:eastAsia="de-DE"/>
        </w:rPr>
        <w:t xml:space="preserve">oftmals ohne </w:t>
      </w:r>
      <w:r w:rsidR="007E76FB" w:rsidRPr="006266F7">
        <w:rPr>
          <w:rFonts w:ascii="Arial" w:eastAsiaTheme="minorEastAsia" w:hAnsi="Arial" w:cs="Arial"/>
          <w:sz w:val="24"/>
          <w:lang w:val="de-DE" w:eastAsia="de-DE"/>
        </w:rPr>
        <w:t>vorherige dezidierte</w:t>
      </w:r>
      <w:r w:rsidR="00055F26" w:rsidRPr="006266F7">
        <w:rPr>
          <w:rFonts w:ascii="Arial" w:eastAsiaTheme="minorEastAsia" w:hAnsi="Arial" w:cs="Arial"/>
          <w:sz w:val="24"/>
          <w:lang w:val="de-DE" w:eastAsia="de-DE"/>
        </w:rPr>
        <w:t xml:space="preserve"> Abklärung</w:t>
      </w:r>
      <w:r w:rsidR="007E76FB" w:rsidRPr="006266F7">
        <w:rPr>
          <w:rFonts w:ascii="Arial" w:eastAsiaTheme="minorEastAsia" w:hAnsi="Arial" w:cs="Arial"/>
          <w:sz w:val="24"/>
          <w:lang w:val="de-DE" w:eastAsia="de-DE"/>
        </w:rPr>
        <w:t xml:space="preserve"> mittels einer Feinnadelpunktion</w:t>
      </w:r>
      <w:r w:rsidRPr="006266F7">
        <w:rPr>
          <w:rFonts w:ascii="Arial" w:eastAsiaTheme="minorEastAsia" w:hAnsi="Arial" w:cs="Arial"/>
          <w:sz w:val="24"/>
          <w:lang w:val="de-DE" w:eastAsia="de-DE"/>
        </w:rPr>
        <w:t xml:space="preserve">. </w:t>
      </w:r>
      <w:r w:rsidR="00055F26" w:rsidRPr="006266F7">
        <w:rPr>
          <w:rFonts w:ascii="Arial" w:eastAsiaTheme="minorEastAsia" w:hAnsi="Arial" w:cs="Arial"/>
          <w:sz w:val="24"/>
          <w:lang w:val="de-DE" w:eastAsia="de-DE"/>
        </w:rPr>
        <w:t xml:space="preserve">In </w:t>
      </w:r>
      <w:r w:rsidR="00D113A0" w:rsidRPr="006266F7">
        <w:rPr>
          <w:rFonts w:ascii="Arial" w:eastAsiaTheme="minorEastAsia" w:hAnsi="Arial" w:cs="Arial"/>
          <w:sz w:val="24"/>
          <w:lang w:val="de-DE" w:eastAsia="de-DE"/>
        </w:rPr>
        <w:t>zweiter Linie werden</w:t>
      </w:r>
      <w:r w:rsidR="00055F26" w:rsidRPr="006266F7">
        <w:rPr>
          <w:rFonts w:ascii="Arial" w:eastAsiaTheme="minorEastAsia" w:hAnsi="Arial" w:cs="Arial"/>
          <w:sz w:val="24"/>
          <w:lang w:val="de-DE" w:eastAsia="de-DE"/>
        </w:rPr>
        <w:t xml:space="preserve"> Patienten </w:t>
      </w:r>
      <w:r w:rsidR="00D113A0" w:rsidRPr="006266F7">
        <w:rPr>
          <w:rFonts w:ascii="Arial" w:eastAsiaTheme="minorEastAsia" w:hAnsi="Arial" w:cs="Arial"/>
          <w:sz w:val="24"/>
          <w:lang w:val="de-DE" w:eastAsia="de-DE"/>
        </w:rPr>
        <w:t xml:space="preserve">operiert, </w:t>
      </w:r>
      <w:r w:rsidR="00055F26" w:rsidRPr="006266F7">
        <w:rPr>
          <w:rFonts w:ascii="Arial" w:eastAsiaTheme="minorEastAsia" w:hAnsi="Arial" w:cs="Arial"/>
          <w:sz w:val="24"/>
          <w:lang w:val="de-DE" w:eastAsia="de-DE"/>
        </w:rPr>
        <w:t xml:space="preserve">deren Knoten lokale Symptome verursachen. Die dritte Möglichkeit </w:t>
      </w:r>
      <w:r w:rsidR="00D113A0" w:rsidRPr="006266F7">
        <w:rPr>
          <w:rFonts w:ascii="Arial" w:eastAsiaTheme="minorEastAsia" w:hAnsi="Arial" w:cs="Arial"/>
          <w:sz w:val="24"/>
          <w:lang w:val="de-DE" w:eastAsia="de-DE"/>
        </w:rPr>
        <w:t>liegt in</w:t>
      </w:r>
      <w:r w:rsidR="00055F26" w:rsidRPr="006266F7">
        <w:rPr>
          <w:rFonts w:ascii="Arial" w:eastAsiaTheme="minorEastAsia" w:hAnsi="Arial" w:cs="Arial"/>
          <w:sz w:val="24"/>
          <w:lang w:val="de-DE" w:eastAsia="de-DE"/>
        </w:rPr>
        <w:t xml:space="preserve"> </w:t>
      </w:r>
      <w:r w:rsidRPr="006266F7">
        <w:rPr>
          <w:rFonts w:ascii="Arial" w:eastAsiaTheme="minorEastAsia" w:hAnsi="Arial" w:cs="Arial"/>
          <w:sz w:val="24"/>
          <w:lang w:val="de-DE" w:eastAsia="de-DE"/>
        </w:rPr>
        <w:t>Zysten</w:t>
      </w:r>
      <w:r w:rsidR="00055F26" w:rsidRPr="006266F7">
        <w:rPr>
          <w:rFonts w:ascii="Arial" w:eastAsiaTheme="minorEastAsia" w:hAnsi="Arial" w:cs="Arial"/>
          <w:sz w:val="24"/>
          <w:lang w:val="de-DE" w:eastAsia="de-DE"/>
        </w:rPr>
        <w:t>bildungen</w:t>
      </w:r>
      <w:r w:rsidRPr="006266F7">
        <w:rPr>
          <w:rFonts w:ascii="Arial" w:eastAsiaTheme="minorEastAsia" w:hAnsi="Arial" w:cs="Arial"/>
          <w:sz w:val="24"/>
          <w:lang w:val="de-DE" w:eastAsia="de-DE"/>
        </w:rPr>
        <w:t xml:space="preserve">, </w:t>
      </w:r>
      <w:r w:rsidR="00055F26" w:rsidRPr="006266F7">
        <w:rPr>
          <w:rFonts w:ascii="Arial" w:eastAsiaTheme="minorEastAsia" w:hAnsi="Arial" w:cs="Arial"/>
          <w:sz w:val="24"/>
          <w:lang w:val="de-DE" w:eastAsia="de-DE"/>
        </w:rPr>
        <w:t xml:space="preserve">die - </w:t>
      </w:r>
      <w:r w:rsidRPr="006266F7">
        <w:rPr>
          <w:rFonts w:ascii="Arial" w:eastAsiaTheme="minorEastAsia" w:hAnsi="Arial" w:cs="Arial"/>
          <w:sz w:val="24"/>
          <w:lang w:val="de-DE" w:eastAsia="de-DE"/>
        </w:rPr>
        <w:t xml:space="preserve">ob symptomatisch oder nicht, </w:t>
      </w:r>
      <w:r w:rsidR="007E6CCF" w:rsidRPr="006266F7">
        <w:rPr>
          <w:rFonts w:ascii="Arial" w:eastAsiaTheme="minorEastAsia" w:hAnsi="Arial" w:cs="Arial"/>
          <w:sz w:val="24"/>
          <w:lang w:val="de-DE" w:eastAsia="de-DE"/>
        </w:rPr>
        <w:t xml:space="preserve">häufig </w:t>
      </w:r>
      <w:r w:rsidRPr="006266F7">
        <w:rPr>
          <w:rFonts w:ascii="Arial" w:eastAsiaTheme="minorEastAsia" w:hAnsi="Arial" w:cs="Arial"/>
          <w:sz w:val="24"/>
          <w:lang w:val="de-DE" w:eastAsia="de-DE"/>
        </w:rPr>
        <w:t xml:space="preserve">ebenso entfernt </w:t>
      </w:r>
      <w:r w:rsidR="007E6CCF" w:rsidRPr="006266F7">
        <w:rPr>
          <w:rFonts w:ascii="Arial" w:eastAsiaTheme="minorEastAsia" w:hAnsi="Arial" w:cs="Arial"/>
          <w:sz w:val="24"/>
          <w:lang w:val="de-DE" w:eastAsia="de-DE"/>
        </w:rPr>
        <w:t xml:space="preserve">werden </w:t>
      </w:r>
      <w:r w:rsidRPr="006266F7">
        <w:rPr>
          <w:rFonts w:ascii="Arial" w:eastAsiaTheme="minorEastAsia" w:hAnsi="Arial" w:cs="Arial"/>
          <w:sz w:val="24"/>
          <w:lang w:val="de-DE" w:eastAsia="de-DE"/>
        </w:rPr>
        <w:t xml:space="preserve">wie </w:t>
      </w:r>
      <w:r w:rsidR="007E6CCF" w:rsidRPr="006266F7">
        <w:rPr>
          <w:rFonts w:ascii="Arial" w:eastAsiaTheme="minorEastAsia" w:hAnsi="Arial" w:cs="Arial"/>
          <w:sz w:val="24"/>
          <w:lang w:val="de-DE" w:eastAsia="de-DE"/>
        </w:rPr>
        <w:t>beim</w:t>
      </w:r>
      <w:r w:rsidR="00055F26" w:rsidRPr="006266F7">
        <w:rPr>
          <w:rFonts w:ascii="Arial" w:eastAsiaTheme="minorEastAsia" w:hAnsi="Arial" w:cs="Arial"/>
          <w:sz w:val="24"/>
          <w:lang w:val="de-DE" w:eastAsia="de-DE"/>
        </w:rPr>
        <w:t xml:space="preserve"> letzten Szenario von </w:t>
      </w:r>
      <w:r w:rsidRPr="006266F7">
        <w:rPr>
          <w:rFonts w:ascii="Arial" w:eastAsiaTheme="minorEastAsia" w:hAnsi="Arial" w:cs="Arial"/>
          <w:sz w:val="24"/>
          <w:lang w:val="de-DE" w:eastAsia="de-DE"/>
        </w:rPr>
        <w:t>„</w:t>
      </w:r>
      <w:proofErr w:type="spellStart"/>
      <w:r w:rsidRPr="006266F7">
        <w:rPr>
          <w:rFonts w:ascii="Arial" w:eastAsiaTheme="minorEastAsia" w:hAnsi="Arial" w:cs="Arial"/>
          <w:sz w:val="24"/>
          <w:lang w:val="de-DE" w:eastAsia="de-DE"/>
        </w:rPr>
        <w:t>Knotenstrumen</w:t>
      </w:r>
      <w:proofErr w:type="spellEnd"/>
      <w:r w:rsidRPr="006266F7">
        <w:rPr>
          <w:rFonts w:ascii="Arial" w:eastAsiaTheme="minorEastAsia" w:hAnsi="Arial" w:cs="Arial"/>
          <w:sz w:val="24"/>
          <w:lang w:val="de-DE" w:eastAsia="de-DE"/>
        </w:rPr>
        <w:t>“</w:t>
      </w:r>
      <w:r w:rsidR="007E6CCF" w:rsidRPr="006266F7">
        <w:rPr>
          <w:rFonts w:ascii="Arial" w:eastAsiaTheme="minorEastAsia" w:hAnsi="Arial" w:cs="Arial"/>
          <w:sz w:val="24"/>
          <w:lang w:val="de-DE" w:eastAsia="de-DE"/>
        </w:rPr>
        <w:t xml:space="preserve"> (</w:t>
      </w:r>
      <w:r w:rsidRPr="006266F7">
        <w:rPr>
          <w:rFonts w:ascii="Arial" w:eastAsiaTheme="minorEastAsia" w:hAnsi="Arial" w:cs="Arial"/>
          <w:sz w:val="24"/>
          <w:lang w:val="de-DE" w:eastAsia="de-DE"/>
        </w:rPr>
        <w:t xml:space="preserve">vergrößerte Schilddrüsen mit </w:t>
      </w:r>
      <w:r w:rsidR="00D113A0" w:rsidRPr="006266F7">
        <w:rPr>
          <w:rFonts w:ascii="Arial" w:eastAsiaTheme="minorEastAsia" w:hAnsi="Arial" w:cs="Arial"/>
          <w:sz w:val="24"/>
          <w:lang w:val="de-DE" w:eastAsia="de-DE"/>
        </w:rPr>
        <w:t xml:space="preserve">zumeist </w:t>
      </w:r>
      <w:r w:rsidRPr="006266F7">
        <w:rPr>
          <w:rFonts w:ascii="Arial" w:eastAsiaTheme="minorEastAsia" w:hAnsi="Arial" w:cs="Arial"/>
          <w:sz w:val="24"/>
          <w:lang w:val="de-DE" w:eastAsia="de-DE"/>
        </w:rPr>
        <w:t>mehreren Knoten</w:t>
      </w:r>
      <w:r w:rsidR="00D113A0" w:rsidRPr="006266F7">
        <w:rPr>
          <w:rFonts w:ascii="Arial" w:eastAsiaTheme="minorEastAsia" w:hAnsi="Arial" w:cs="Arial"/>
          <w:sz w:val="24"/>
          <w:lang w:val="de-DE" w:eastAsia="de-DE"/>
        </w:rPr>
        <w:t>bildungen</w:t>
      </w:r>
      <w:r w:rsidR="007E6CCF"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Bei all diesen Veränderungen wird die Indikation zur Entfernung des betroffenen </w:t>
      </w:r>
      <w:r w:rsidR="007E6CCF" w:rsidRPr="006266F7">
        <w:rPr>
          <w:rFonts w:ascii="Arial" w:eastAsiaTheme="minorEastAsia" w:hAnsi="Arial" w:cs="Arial"/>
          <w:sz w:val="24"/>
          <w:lang w:val="de-DE" w:eastAsia="de-DE"/>
        </w:rPr>
        <w:t>Schilddrüsenl</w:t>
      </w:r>
      <w:r w:rsidRPr="006266F7">
        <w:rPr>
          <w:rFonts w:ascii="Arial" w:eastAsiaTheme="minorEastAsia" w:hAnsi="Arial" w:cs="Arial"/>
          <w:sz w:val="24"/>
          <w:lang w:val="de-DE" w:eastAsia="de-DE"/>
        </w:rPr>
        <w:t xml:space="preserve">appens </w:t>
      </w:r>
      <w:r w:rsidR="007E6CCF" w:rsidRPr="006266F7">
        <w:rPr>
          <w:rFonts w:ascii="Arial" w:eastAsiaTheme="minorEastAsia" w:hAnsi="Arial" w:cs="Arial"/>
          <w:sz w:val="24"/>
          <w:lang w:val="de-DE" w:eastAsia="de-DE"/>
        </w:rPr>
        <w:t xml:space="preserve">(Lobektomie) </w:t>
      </w:r>
      <w:r w:rsidRPr="006266F7">
        <w:rPr>
          <w:rFonts w:ascii="Arial" w:eastAsiaTheme="minorEastAsia" w:hAnsi="Arial" w:cs="Arial"/>
          <w:sz w:val="24"/>
          <w:lang w:val="de-DE" w:eastAsia="de-DE"/>
        </w:rPr>
        <w:t xml:space="preserve">oder des ganzen Organs (totale </w:t>
      </w:r>
      <w:proofErr w:type="spellStart"/>
      <w:r w:rsidRPr="006266F7">
        <w:rPr>
          <w:rFonts w:ascii="Arial" w:eastAsiaTheme="minorEastAsia" w:hAnsi="Arial" w:cs="Arial"/>
          <w:sz w:val="24"/>
          <w:lang w:val="de-DE" w:eastAsia="de-DE"/>
        </w:rPr>
        <w:t>Thyreoidektomie</w:t>
      </w:r>
      <w:proofErr w:type="spellEnd"/>
      <w:r w:rsidRPr="006266F7">
        <w:rPr>
          <w:rFonts w:ascii="Arial" w:eastAsiaTheme="minorEastAsia" w:hAnsi="Arial" w:cs="Arial"/>
          <w:sz w:val="24"/>
          <w:lang w:val="de-DE" w:eastAsia="de-DE"/>
        </w:rPr>
        <w:t>) gestellt. Irgendwie spielt da der Gedanke, dass damit die Angelegenheit ein für alle Mal erledigt wäre und weitere Nachuntersuchungen und Komplikationen vermieden sein sollten, eine große Rolle. Aber ist das wirklich so?</w:t>
      </w:r>
    </w:p>
    <w:p w:rsidR="00262605" w:rsidRPr="00262605" w:rsidRDefault="00262605" w:rsidP="004D7579">
      <w:pPr>
        <w:spacing w:after="0" w:line="360" w:lineRule="auto"/>
        <w:ind w:left="-284"/>
        <w:rPr>
          <w:rFonts w:ascii="Arial" w:eastAsiaTheme="minorEastAsia" w:hAnsi="Arial" w:cs="Arial"/>
          <w:b/>
          <w:sz w:val="24"/>
          <w:lang w:val="de-DE" w:eastAsia="de-DE"/>
        </w:rPr>
      </w:pPr>
      <w:r w:rsidRPr="00262605">
        <w:rPr>
          <w:rFonts w:ascii="Arial" w:eastAsiaTheme="minorEastAsia" w:hAnsi="Arial" w:cs="Arial"/>
          <w:b/>
          <w:sz w:val="24"/>
          <w:lang w:val="de-DE" w:eastAsia="de-DE"/>
        </w:rPr>
        <w:t xml:space="preserve">Schilddrüsenoperation hat </w:t>
      </w:r>
      <w:r w:rsidR="004D7579">
        <w:rPr>
          <w:rFonts w:ascii="Arial" w:eastAsiaTheme="minorEastAsia" w:hAnsi="Arial" w:cs="Arial"/>
          <w:b/>
          <w:sz w:val="24"/>
          <w:lang w:val="de-DE" w:eastAsia="de-DE"/>
        </w:rPr>
        <w:t>potenziell</w:t>
      </w:r>
      <w:r>
        <w:rPr>
          <w:rFonts w:ascii="Arial" w:eastAsiaTheme="minorEastAsia" w:hAnsi="Arial" w:cs="Arial"/>
          <w:b/>
          <w:sz w:val="24"/>
          <w:lang w:val="de-DE" w:eastAsia="de-DE"/>
        </w:rPr>
        <w:t xml:space="preserve"> </w:t>
      </w:r>
      <w:r w:rsidRPr="00262605">
        <w:rPr>
          <w:rFonts w:ascii="Arial" w:eastAsiaTheme="minorEastAsia" w:hAnsi="Arial" w:cs="Arial"/>
          <w:b/>
          <w:sz w:val="24"/>
          <w:lang w:val="de-DE" w:eastAsia="de-DE"/>
        </w:rPr>
        <w:t>Nebenwirkungen und Folgen</w:t>
      </w:r>
    </w:p>
    <w:p w:rsidR="00A20ECD" w:rsidRPr="006266F7" w:rsidRDefault="00A20ECD"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Die Liste der möglichen Nebenwirkungen und Folgen </w:t>
      </w:r>
      <w:r w:rsidR="00D113A0" w:rsidRPr="006266F7">
        <w:rPr>
          <w:rFonts w:ascii="Arial" w:eastAsiaTheme="minorEastAsia" w:hAnsi="Arial" w:cs="Arial"/>
          <w:sz w:val="24"/>
          <w:lang w:val="de-DE" w:eastAsia="de-DE"/>
        </w:rPr>
        <w:t xml:space="preserve">eines </w:t>
      </w:r>
      <w:r w:rsidRPr="006266F7">
        <w:rPr>
          <w:rFonts w:ascii="Arial" w:eastAsiaTheme="minorEastAsia" w:hAnsi="Arial" w:cs="Arial"/>
          <w:sz w:val="24"/>
          <w:lang w:val="de-DE" w:eastAsia="de-DE"/>
        </w:rPr>
        <w:t xml:space="preserve">operativen Eingriffs ist lang, und je nach Verlauf der Operation und Persönlichkeit der Betroffenen stehen unterschiedliche Störungen im Vordergrund. Da kann es zum einen zu Nachblutungen, Stimmveränderungen oder postoperativem </w:t>
      </w:r>
      <w:proofErr w:type="spellStart"/>
      <w:r w:rsidRPr="006266F7">
        <w:rPr>
          <w:rFonts w:ascii="Arial" w:eastAsiaTheme="minorEastAsia" w:hAnsi="Arial" w:cs="Arial"/>
          <w:sz w:val="24"/>
          <w:lang w:val="de-DE" w:eastAsia="de-DE"/>
        </w:rPr>
        <w:t>Hypoparathyreoidismus</w:t>
      </w:r>
      <w:proofErr w:type="spellEnd"/>
      <w:r w:rsidRPr="006266F7">
        <w:rPr>
          <w:rFonts w:ascii="Arial" w:eastAsiaTheme="minorEastAsia" w:hAnsi="Arial" w:cs="Arial"/>
          <w:sz w:val="24"/>
          <w:lang w:val="de-DE" w:eastAsia="de-DE"/>
        </w:rPr>
        <w:t xml:space="preserve"> </w:t>
      </w:r>
      <w:r w:rsidR="00D113A0" w:rsidRPr="006266F7">
        <w:rPr>
          <w:rFonts w:ascii="Arial" w:eastAsiaTheme="minorEastAsia" w:hAnsi="Arial" w:cs="Arial"/>
          <w:sz w:val="24"/>
          <w:lang w:val="de-DE" w:eastAsia="de-DE"/>
        </w:rPr>
        <w:t xml:space="preserve">(Kalziumregulationsstörungen) </w:t>
      </w:r>
      <w:r w:rsidRPr="006266F7">
        <w:rPr>
          <w:rFonts w:ascii="Arial" w:eastAsiaTheme="minorEastAsia" w:hAnsi="Arial" w:cs="Arial"/>
          <w:sz w:val="24"/>
          <w:lang w:val="de-DE" w:eastAsia="de-DE"/>
        </w:rPr>
        <w:t xml:space="preserve">kommen, zum anderen steht eine mehr oder weniger störende Narbe am Hals als Langzeitfolge bevor. Stationärer Aufenthalt und nachfolgender Krankenstand bedeuten für viele Menschen (Selbständige, Alleinerziehende) ein gewichtiges, </w:t>
      </w:r>
      <w:r w:rsidR="00D113A0" w:rsidRPr="006266F7">
        <w:rPr>
          <w:rFonts w:ascii="Arial" w:eastAsiaTheme="minorEastAsia" w:hAnsi="Arial" w:cs="Arial"/>
          <w:sz w:val="24"/>
          <w:lang w:val="de-DE" w:eastAsia="de-DE"/>
        </w:rPr>
        <w:t xml:space="preserve">oft </w:t>
      </w:r>
      <w:r w:rsidRPr="006266F7">
        <w:rPr>
          <w:rFonts w:ascii="Arial" w:eastAsiaTheme="minorEastAsia" w:hAnsi="Arial" w:cs="Arial"/>
          <w:sz w:val="24"/>
          <w:lang w:val="de-DE" w:eastAsia="de-DE"/>
        </w:rPr>
        <w:t>schwer zu lösendes Problem. Alter und Komorbiditäten können die erforderliche Vollnarkose erschweren oder unmöglich machen, und nicht zuletzt bedeutet die Entfernung der</w:t>
      </w:r>
      <w:r w:rsidR="00D113A0" w:rsidRPr="006266F7">
        <w:rPr>
          <w:rFonts w:ascii="Arial" w:eastAsiaTheme="minorEastAsia" w:hAnsi="Arial" w:cs="Arial"/>
          <w:sz w:val="24"/>
          <w:lang w:val="de-DE" w:eastAsia="de-DE"/>
        </w:rPr>
        <w:t xml:space="preserve"> hormon</w:t>
      </w:r>
      <w:r w:rsidR="005E235B" w:rsidRPr="006266F7">
        <w:rPr>
          <w:rFonts w:ascii="Arial" w:eastAsiaTheme="minorEastAsia" w:hAnsi="Arial" w:cs="Arial"/>
          <w:sz w:val="24"/>
          <w:lang w:val="de-DE" w:eastAsia="de-DE"/>
        </w:rPr>
        <w:t>produzierenden D</w:t>
      </w:r>
      <w:r w:rsidRPr="006266F7">
        <w:rPr>
          <w:rFonts w:ascii="Arial" w:eastAsiaTheme="minorEastAsia" w:hAnsi="Arial" w:cs="Arial"/>
          <w:sz w:val="24"/>
          <w:lang w:val="de-DE" w:eastAsia="de-DE"/>
        </w:rPr>
        <w:t>rüse die Notwendigkeit einer lebenslangen Ersatztherapie mit den dazugehörigen Untersuchungen und Kontrollen.</w:t>
      </w:r>
    </w:p>
    <w:p w:rsidR="00A20ECD" w:rsidRPr="006266F7" w:rsidRDefault="00A20ECD" w:rsidP="00AA0C7E">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 xml:space="preserve">Vor kurzem erst wurden zu diesem Thema (Komplikationen und Nebenwirkungen) die Ergebnisse einer großen Untersuchung vorgelegt. Die Daten </w:t>
      </w:r>
      <w:r w:rsidR="00D113A0" w:rsidRPr="006266F7">
        <w:rPr>
          <w:rFonts w:ascii="Arial" w:eastAsiaTheme="minorEastAsia" w:hAnsi="Arial" w:cs="Arial"/>
          <w:sz w:val="24"/>
          <w:lang w:val="de-DE" w:eastAsia="de-DE"/>
        </w:rPr>
        <w:t xml:space="preserve">von </w:t>
      </w:r>
      <w:r w:rsidRPr="006266F7">
        <w:rPr>
          <w:rFonts w:ascii="Arial" w:eastAsiaTheme="minorEastAsia" w:hAnsi="Arial" w:cs="Arial"/>
          <w:sz w:val="24"/>
          <w:lang w:val="de-DE" w:eastAsia="de-DE"/>
        </w:rPr>
        <w:t>62.722 Operationen</w:t>
      </w:r>
      <w:r w:rsidR="00D113A0" w:rsidRPr="006266F7">
        <w:rPr>
          <w:rFonts w:ascii="Arial" w:eastAsiaTheme="minorEastAsia" w:hAnsi="Arial" w:cs="Arial"/>
          <w:sz w:val="24"/>
          <w:lang w:val="de-DE" w:eastAsia="de-DE"/>
        </w:rPr>
        <w:t xml:space="preserve"> (</w:t>
      </w:r>
      <w:r w:rsidRPr="006266F7">
        <w:rPr>
          <w:rFonts w:ascii="Arial" w:eastAsiaTheme="minorEastAsia" w:hAnsi="Arial" w:cs="Arial"/>
          <w:sz w:val="24"/>
          <w:lang w:val="de-DE" w:eastAsia="de-DE"/>
        </w:rPr>
        <w:t xml:space="preserve">Lobektomien </w:t>
      </w:r>
      <w:r w:rsidR="002B7074" w:rsidRPr="006266F7">
        <w:rPr>
          <w:rFonts w:ascii="Arial" w:eastAsiaTheme="minorEastAsia" w:hAnsi="Arial" w:cs="Arial"/>
          <w:sz w:val="24"/>
          <w:lang w:val="de-DE" w:eastAsia="de-DE"/>
        </w:rPr>
        <w:t xml:space="preserve">sowie </w:t>
      </w:r>
      <w:r w:rsidRPr="006266F7">
        <w:rPr>
          <w:rFonts w:ascii="Arial" w:eastAsiaTheme="minorEastAsia" w:hAnsi="Arial" w:cs="Arial"/>
          <w:sz w:val="24"/>
          <w:lang w:val="de-DE" w:eastAsia="de-DE"/>
        </w:rPr>
        <w:t xml:space="preserve">totale </w:t>
      </w:r>
      <w:proofErr w:type="spellStart"/>
      <w:r w:rsidRPr="006266F7">
        <w:rPr>
          <w:rFonts w:ascii="Arial" w:eastAsiaTheme="minorEastAsia" w:hAnsi="Arial" w:cs="Arial"/>
          <w:sz w:val="24"/>
          <w:lang w:val="de-DE" w:eastAsia="de-DE"/>
        </w:rPr>
        <w:t>Thyreoidektomien</w:t>
      </w:r>
      <w:proofErr w:type="spellEnd"/>
      <w:r w:rsidR="00D113A0"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wurden von einer amerikanischen Forschergruppe untersucht. Die meisten Totalresektionen, nämlich 57,9%, wurden aufgrund gutartiger Veränderungen durchgeführt. Die Zahl der postoperativen Komplikationen betrug insgesamt 16,4%</w:t>
      </w:r>
      <w:r w:rsidR="002B7074" w:rsidRPr="006266F7">
        <w:rPr>
          <w:rFonts w:ascii="Arial" w:eastAsiaTheme="minorEastAsia" w:hAnsi="Arial" w:cs="Arial"/>
          <w:sz w:val="24"/>
          <w:lang w:val="de-DE" w:eastAsia="de-DE"/>
        </w:rPr>
        <w:t xml:space="preserve"> (</w:t>
      </w:r>
      <w:r w:rsidRPr="006266F7">
        <w:rPr>
          <w:rFonts w:ascii="Arial" w:eastAsiaTheme="minorEastAsia" w:hAnsi="Arial" w:cs="Arial"/>
          <w:sz w:val="24"/>
          <w:lang w:val="de-DE" w:eastAsia="de-DE"/>
        </w:rPr>
        <w:t>20,4% für die vollständige Entfernung</w:t>
      </w:r>
      <w:r w:rsidR="002B7074" w:rsidRPr="006266F7">
        <w:rPr>
          <w:rFonts w:ascii="Arial" w:eastAsiaTheme="minorEastAsia" w:hAnsi="Arial" w:cs="Arial"/>
          <w:sz w:val="24"/>
          <w:lang w:val="de-DE" w:eastAsia="de-DE"/>
        </w:rPr>
        <w:t xml:space="preserve"> der Schilddrüse </w:t>
      </w:r>
      <w:r w:rsidRPr="006266F7">
        <w:rPr>
          <w:rFonts w:ascii="Arial" w:eastAsiaTheme="minorEastAsia" w:hAnsi="Arial" w:cs="Arial"/>
          <w:sz w:val="24"/>
          <w:lang w:val="de-DE" w:eastAsia="de-DE"/>
        </w:rPr>
        <w:t>und 10,8% für die Entfernung eines Lappens</w:t>
      </w:r>
      <w:r w:rsidR="002B7074" w:rsidRPr="006266F7">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Die Erfahrung des Chirurgen reduzierte zwar das Risiko, doch auch hochroutinierte Operateure mit mehr als 99 </w:t>
      </w:r>
      <w:proofErr w:type="spellStart"/>
      <w:r w:rsidRPr="006266F7">
        <w:rPr>
          <w:rFonts w:ascii="Arial" w:eastAsiaTheme="minorEastAsia" w:hAnsi="Arial" w:cs="Arial"/>
          <w:sz w:val="24"/>
          <w:lang w:val="de-DE" w:eastAsia="de-DE"/>
        </w:rPr>
        <w:t>Thyreoidektomien</w:t>
      </w:r>
      <w:proofErr w:type="spellEnd"/>
      <w:r w:rsidRPr="006266F7">
        <w:rPr>
          <w:rFonts w:ascii="Arial" w:eastAsiaTheme="minorEastAsia" w:hAnsi="Arial" w:cs="Arial"/>
          <w:sz w:val="24"/>
          <w:lang w:val="de-DE" w:eastAsia="de-DE"/>
        </w:rPr>
        <w:t xml:space="preserve"> im Jahr konnten Komplikationsraten von 14,5%  bzw. 7,6% nicht verhindern. </w:t>
      </w:r>
    </w:p>
    <w:p w:rsidR="002B7074" w:rsidRPr="006266F7" w:rsidRDefault="002B7074" w:rsidP="006266F7">
      <w:pPr>
        <w:spacing w:after="120" w:line="360" w:lineRule="auto"/>
        <w:ind w:left="-284"/>
        <w:rPr>
          <w:rFonts w:ascii="Arial" w:eastAsiaTheme="minorEastAsia" w:hAnsi="Arial" w:cs="Arial"/>
          <w:sz w:val="24"/>
          <w:lang w:val="de-DE" w:eastAsia="de-DE"/>
        </w:rPr>
      </w:pPr>
      <w:r w:rsidRPr="006266F7">
        <w:rPr>
          <w:rFonts w:ascii="Arial" w:eastAsiaTheme="minorEastAsia" w:hAnsi="Arial" w:cs="Arial"/>
          <w:sz w:val="24"/>
          <w:lang w:val="de-DE" w:eastAsia="de-DE"/>
        </w:rPr>
        <w:t>Neue diagnostische und therapeutische Methoden erlauben nun eine individuellere Vorgehensweise gegenüber früher</w:t>
      </w:r>
      <w:r w:rsidR="00AA0C7E">
        <w:rPr>
          <w:rFonts w:ascii="Arial" w:eastAsiaTheme="minorEastAsia" w:hAnsi="Arial" w:cs="Arial"/>
          <w:sz w:val="24"/>
          <w:lang w:val="de-DE" w:eastAsia="de-DE"/>
        </w:rPr>
        <w:t>,</w:t>
      </w:r>
      <w:r w:rsidRPr="006266F7">
        <w:rPr>
          <w:rFonts w:ascii="Arial" w:eastAsiaTheme="minorEastAsia" w:hAnsi="Arial" w:cs="Arial"/>
          <w:sz w:val="24"/>
          <w:lang w:val="de-DE" w:eastAsia="de-DE"/>
        </w:rPr>
        <w:t xml:space="preserve"> als hauptsächlich Operation und in manchen Fällen eine Radiojodtherapie zur Verfügung standen. </w:t>
      </w:r>
    </w:p>
    <w:p w:rsidR="00A20ECD" w:rsidRDefault="00A20ECD">
      <w:pPr>
        <w:rPr>
          <w:lang w:val="de-DE"/>
        </w:rPr>
      </w:pPr>
    </w:p>
    <w:p w:rsidR="00A20ECD" w:rsidRPr="00AA0C7E" w:rsidRDefault="006266F7" w:rsidP="006266F7">
      <w:pPr>
        <w:spacing w:after="120" w:line="240" w:lineRule="auto"/>
        <w:ind w:left="-284"/>
        <w:rPr>
          <w:rFonts w:ascii="Arial" w:eastAsiaTheme="minorEastAsia" w:hAnsi="Arial" w:cs="Arial"/>
          <w:b/>
          <w:sz w:val="24"/>
          <w:lang w:val="en-US" w:eastAsia="de-DE"/>
        </w:rPr>
      </w:pPr>
      <w:proofErr w:type="spellStart"/>
      <w:r w:rsidRPr="00AA0C7E">
        <w:rPr>
          <w:rFonts w:ascii="Arial" w:eastAsiaTheme="minorEastAsia" w:hAnsi="Arial" w:cs="Arial"/>
          <w:b/>
          <w:sz w:val="24"/>
          <w:lang w:val="en-US" w:eastAsia="de-DE"/>
        </w:rPr>
        <w:t>Referenzen</w:t>
      </w:r>
      <w:proofErr w:type="spellEnd"/>
    </w:p>
    <w:p w:rsidR="00A20ECD" w:rsidRPr="006266F7" w:rsidRDefault="00A20ECD" w:rsidP="006266F7">
      <w:pPr>
        <w:spacing w:after="120" w:line="240" w:lineRule="auto"/>
        <w:rPr>
          <w:rFonts w:ascii="Arial" w:eastAsiaTheme="minorEastAsia" w:hAnsi="Arial" w:cs="Arial"/>
          <w:sz w:val="24"/>
          <w:lang w:val="en-US" w:eastAsia="de-DE"/>
        </w:rPr>
      </w:pPr>
      <w:proofErr w:type="spellStart"/>
      <w:proofErr w:type="gramStart"/>
      <w:r w:rsidRPr="00AA0C7E">
        <w:rPr>
          <w:rFonts w:ascii="Arial" w:eastAsiaTheme="minorEastAsia" w:hAnsi="Arial" w:cs="Arial"/>
          <w:sz w:val="24"/>
          <w:lang w:val="en-US" w:eastAsia="de-DE"/>
        </w:rPr>
        <w:t>Reiners</w:t>
      </w:r>
      <w:proofErr w:type="spellEnd"/>
      <w:r w:rsidRPr="00AA0C7E">
        <w:rPr>
          <w:rFonts w:ascii="Arial" w:eastAsiaTheme="minorEastAsia" w:hAnsi="Arial" w:cs="Arial"/>
          <w:sz w:val="24"/>
          <w:lang w:val="en-US" w:eastAsia="de-DE"/>
        </w:rPr>
        <w:t xml:space="preserve"> C. et al. </w:t>
      </w:r>
      <w:r w:rsidRPr="006266F7">
        <w:rPr>
          <w:rFonts w:ascii="Arial" w:eastAsiaTheme="minorEastAsia" w:hAnsi="Arial" w:cs="Arial"/>
          <w:sz w:val="24"/>
          <w:lang w:val="en-US" w:eastAsia="de-DE"/>
        </w:rPr>
        <w:t>Prevalence of Thyroid Disorders in the Working Population of Germany.</w:t>
      </w:r>
      <w:proofErr w:type="gramEnd"/>
      <w:r w:rsidRPr="006266F7">
        <w:rPr>
          <w:rFonts w:ascii="Arial" w:eastAsiaTheme="minorEastAsia" w:hAnsi="Arial" w:cs="Arial"/>
          <w:sz w:val="24"/>
          <w:lang w:val="en-US" w:eastAsia="de-DE"/>
        </w:rPr>
        <w:t xml:space="preserve"> Thyroid 2004</w:t>
      </w:r>
      <w:proofErr w:type="gramStart"/>
      <w:r w:rsidRPr="006266F7">
        <w:rPr>
          <w:rFonts w:ascii="Arial" w:eastAsiaTheme="minorEastAsia" w:hAnsi="Arial" w:cs="Arial"/>
          <w:sz w:val="24"/>
          <w:lang w:val="en-US" w:eastAsia="de-DE"/>
        </w:rPr>
        <w:t>;14</w:t>
      </w:r>
      <w:proofErr w:type="gramEnd"/>
      <w:r w:rsidRPr="006266F7">
        <w:rPr>
          <w:rFonts w:ascii="Arial" w:eastAsiaTheme="minorEastAsia" w:hAnsi="Arial" w:cs="Arial"/>
          <w:sz w:val="24"/>
          <w:lang w:val="en-US" w:eastAsia="de-DE"/>
        </w:rPr>
        <w:t>(11): 926-932</w:t>
      </w:r>
    </w:p>
    <w:p w:rsidR="00A20ECD" w:rsidRPr="006266F7" w:rsidRDefault="00A20ECD" w:rsidP="006266F7">
      <w:pPr>
        <w:spacing w:after="120" w:line="240" w:lineRule="auto"/>
        <w:rPr>
          <w:rFonts w:ascii="Arial" w:eastAsiaTheme="minorEastAsia" w:hAnsi="Arial" w:cs="Arial"/>
          <w:sz w:val="24"/>
          <w:lang w:val="en-US" w:eastAsia="de-DE"/>
        </w:rPr>
      </w:pPr>
      <w:proofErr w:type="gramStart"/>
      <w:r w:rsidRPr="006266F7">
        <w:rPr>
          <w:rFonts w:ascii="Arial" w:eastAsiaTheme="minorEastAsia" w:hAnsi="Arial" w:cs="Arial"/>
          <w:sz w:val="24"/>
          <w:lang w:val="en-US" w:eastAsia="de-DE"/>
        </w:rPr>
        <w:t>Durante C. et al.</w:t>
      </w:r>
      <w:proofErr w:type="gramEnd"/>
      <w:r w:rsidRPr="006266F7">
        <w:rPr>
          <w:rFonts w:ascii="Arial" w:eastAsiaTheme="minorEastAsia" w:hAnsi="Arial" w:cs="Arial"/>
          <w:sz w:val="24"/>
          <w:lang w:val="en-US" w:eastAsia="de-DE"/>
        </w:rPr>
        <w:t xml:space="preserve"> </w:t>
      </w:r>
      <w:proofErr w:type="gramStart"/>
      <w:r w:rsidRPr="006266F7">
        <w:rPr>
          <w:rFonts w:ascii="Arial" w:eastAsiaTheme="minorEastAsia" w:hAnsi="Arial" w:cs="Arial"/>
          <w:sz w:val="24"/>
          <w:lang w:val="en-US" w:eastAsia="de-DE"/>
        </w:rPr>
        <w:t>The Natural History of Benign Thyroid Nodules.</w:t>
      </w:r>
      <w:proofErr w:type="gramEnd"/>
      <w:r w:rsidRPr="006266F7">
        <w:rPr>
          <w:rFonts w:ascii="Arial" w:eastAsiaTheme="minorEastAsia" w:hAnsi="Arial" w:cs="Arial"/>
          <w:sz w:val="24"/>
          <w:lang w:val="en-US" w:eastAsia="de-DE"/>
        </w:rPr>
        <w:t xml:space="preserve"> JAMA 2015</w:t>
      </w:r>
      <w:proofErr w:type="gramStart"/>
      <w:r w:rsidRPr="006266F7">
        <w:rPr>
          <w:rFonts w:ascii="Arial" w:eastAsiaTheme="minorEastAsia" w:hAnsi="Arial" w:cs="Arial"/>
          <w:sz w:val="24"/>
          <w:lang w:val="en-US" w:eastAsia="de-DE"/>
        </w:rPr>
        <w:t>;313</w:t>
      </w:r>
      <w:proofErr w:type="gramEnd"/>
      <w:r w:rsidRPr="006266F7">
        <w:rPr>
          <w:rFonts w:ascii="Arial" w:eastAsiaTheme="minorEastAsia" w:hAnsi="Arial" w:cs="Arial"/>
          <w:sz w:val="24"/>
          <w:lang w:val="en-US" w:eastAsia="de-DE"/>
        </w:rPr>
        <w:t>(9): 926-935</w:t>
      </w:r>
    </w:p>
    <w:p w:rsidR="00A20ECD" w:rsidRPr="006266F7" w:rsidRDefault="00A20ECD" w:rsidP="006266F7">
      <w:pPr>
        <w:spacing w:after="120" w:line="240" w:lineRule="auto"/>
        <w:rPr>
          <w:rFonts w:ascii="Arial" w:eastAsiaTheme="minorEastAsia" w:hAnsi="Arial" w:cs="Arial"/>
          <w:sz w:val="24"/>
          <w:lang w:val="en-US" w:eastAsia="de-DE"/>
        </w:rPr>
      </w:pPr>
      <w:proofErr w:type="spellStart"/>
      <w:proofErr w:type="gramStart"/>
      <w:r w:rsidRPr="006266F7">
        <w:rPr>
          <w:rFonts w:ascii="Arial" w:eastAsiaTheme="minorEastAsia" w:hAnsi="Arial" w:cs="Arial"/>
          <w:sz w:val="24"/>
          <w:lang w:val="en-US" w:eastAsia="de-DE"/>
        </w:rPr>
        <w:t>Yassa</w:t>
      </w:r>
      <w:proofErr w:type="spellEnd"/>
      <w:r w:rsidRPr="006266F7">
        <w:rPr>
          <w:rFonts w:ascii="Arial" w:eastAsiaTheme="minorEastAsia" w:hAnsi="Arial" w:cs="Arial"/>
          <w:sz w:val="24"/>
          <w:lang w:val="en-US" w:eastAsia="de-DE"/>
        </w:rPr>
        <w:t xml:space="preserve"> L. et al. Long-term assessment of a multidisciplinary approach to thyroid nodule diagnostic evaluation.</w:t>
      </w:r>
      <w:proofErr w:type="gramEnd"/>
      <w:r w:rsidRPr="006266F7">
        <w:rPr>
          <w:rFonts w:ascii="Arial" w:eastAsiaTheme="minorEastAsia" w:hAnsi="Arial" w:cs="Arial"/>
          <w:sz w:val="24"/>
          <w:lang w:val="en-US" w:eastAsia="de-DE"/>
        </w:rPr>
        <w:t xml:space="preserve"> Cancer 2007</w:t>
      </w:r>
      <w:proofErr w:type="gramStart"/>
      <w:r w:rsidRPr="006266F7">
        <w:rPr>
          <w:rFonts w:ascii="Arial" w:eastAsiaTheme="minorEastAsia" w:hAnsi="Arial" w:cs="Arial"/>
          <w:sz w:val="24"/>
          <w:lang w:val="en-US" w:eastAsia="de-DE"/>
        </w:rPr>
        <w:t>;111</w:t>
      </w:r>
      <w:proofErr w:type="gramEnd"/>
      <w:r w:rsidRPr="006266F7">
        <w:rPr>
          <w:rFonts w:ascii="Arial" w:eastAsiaTheme="minorEastAsia" w:hAnsi="Arial" w:cs="Arial"/>
          <w:sz w:val="24"/>
          <w:lang w:val="en-US" w:eastAsia="de-DE"/>
        </w:rPr>
        <w:t>(6): 508-516</w:t>
      </w:r>
    </w:p>
    <w:p w:rsidR="00A20ECD" w:rsidRDefault="00A20ECD" w:rsidP="006266F7">
      <w:pPr>
        <w:spacing w:after="120" w:line="240" w:lineRule="auto"/>
        <w:rPr>
          <w:rFonts w:ascii="Arial" w:eastAsiaTheme="minorEastAsia" w:hAnsi="Arial" w:cs="Arial"/>
          <w:sz w:val="24"/>
          <w:lang w:val="en-US" w:eastAsia="de-DE"/>
        </w:rPr>
      </w:pPr>
      <w:proofErr w:type="spellStart"/>
      <w:r w:rsidRPr="006266F7">
        <w:rPr>
          <w:rFonts w:ascii="Arial" w:eastAsiaTheme="minorEastAsia" w:hAnsi="Arial" w:cs="Arial"/>
          <w:sz w:val="24"/>
          <w:lang w:val="en-US" w:eastAsia="de-DE"/>
        </w:rPr>
        <w:t>Hauch</w:t>
      </w:r>
      <w:proofErr w:type="spellEnd"/>
      <w:r w:rsidRPr="006266F7">
        <w:rPr>
          <w:rFonts w:ascii="Arial" w:eastAsiaTheme="minorEastAsia" w:hAnsi="Arial" w:cs="Arial"/>
          <w:sz w:val="24"/>
          <w:lang w:val="en-US" w:eastAsia="de-DE"/>
        </w:rPr>
        <w:t xml:space="preserve"> A. et al. Total </w:t>
      </w:r>
      <w:proofErr w:type="spellStart"/>
      <w:r w:rsidRPr="006266F7">
        <w:rPr>
          <w:rFonts w:ascii="Arial" w:eastAsiaTheme="minorEastAsia" w:hAnsi="Arial" w:cs="Arial"/>
          <w:sz w:val="24"/>
          <w:lang w:val="en-US" w:eastAsia="de-DE"/>
        </w:rPr>
        <w:t>Thyroidectomy</w:t>
      </w:r>
      <w:proofErr w:type="spellEnd"/>
      <w:r w:rsidRPr="006266F7">
        <w:rPr>
          <w:rFonts w:ascii="Arial" w:eastAsiaTheme="minorEastAsia" w:hAnsi="Arial" w:cs="Arial"/>
          <w:sz w:val="24"/>
          <w:lang w:val="en-US" w:eastAsia="de-DE"/>
        </w:rPr>
        <w:t xml:space="preserve"> is Associated with </w:t>
      </w:r>
      <w:proofErr w:type="spellStart"/>
      <w:r w:rsidRPr="006266F7">
        <w:rPr>
          <w:rFonts w:ascii="Arial" w:eastAsiaTheme="minorEastAsia" w:hAnsi="Arial" w:cs="Arial"/>
          <w:sz w:val="24"/>
          <w:lang w:val="en-US" w:eastAsia="de-DE"/>
        </w:rPr>
        <w:t>Incresed</w:t>
      </w:r>
      <w:proofErr w:type="spellEnd"/>
      <w:r w:rsidRPr="006266F7">
        <w:rPr>
          <w:rFonts w:ascii="Arial" w:eastAsiaTheme="minorEastAsia" w:hAnsi="Arial" w:cs="Arial"/>
          <w:sz w:val="24"/>
          <w:lang w:val="en-US" w:eastAsia="de-DE"/>
        </w:rPr>
        <w:t xml:space="preserve"> Risk of Complications for Low- and High-Volume Surgeons. Annals of Surgical Oncology 2014</w:t>
      </w:r>
      <w:proofErr w:type="gramStart"/>
      <w:r w:rsidRPr="006266F7">
        <w:rPr>
          <w:rFonts w:ascii="Arial" w:eastAsiaTheme="minorEastAsia" w:hAnsi="Arial" w:cs="Arial"/>
          <w:sz w:val="24"/>
          <w:lang w:val="en-US" w:eastAsia="de-DE"/>
        </w:rPr>
        <w:t>;21</w:t>
      </w:r>
      <w:proofErr w:type="gramEnd"/>
      <w:r w:rsidRPr="006266F7">
        <w:rPr>
          <w:rFonts w:ascii="Arial" w:eastAsiaTheme="minorEastAsia" w:hAnsi="Arial" w:cs="Arial"/>
          <w:sz w:val="24"/>
          <w:lang w:val="en-US" w:eastAsia="de-DE"/>
        </w:rPr>
        <w:t>(12): 3844-52</w:t>
      </w:r>
    </w:p>
    <w:p w:rsidR="006266F7" w:rsidRDefault="006266F7" w:rsidP="006266F7">
      <w:pPr>
        <w:spacing w:after="120" w:line="240" w:lineRule="auto"/>
        <w:rPr>
          <w:rFonts w:ascii="Arial" w:eastAsiaTheme="minorEastAsia" w:hAnsi="Arial" w:cs="Arial"/>
          <w:sz w:val="24"/>
          <w:lang w:val="en-US" w:eastAsia="de-DE"/>
        </w:rPr>
      </w:pPr>
    </w:p>
    <w:p w:rsidR="006266F7" w:rsidRPr="00523BA6" w:rsidRDefault="006266F7" w:rsidP="00523BA6">
      <w:pPr>
        <w:spacing w:before="120" w:after="0" w:line="360" w:lineRule="auto"/>
        <w:ind w:left="-284"/>
        <w:rPr>
          <w:rFonts w:ascii="Arial" w:eastAsiaTheme="minorEastAsia" w:hAnsi="Arial" w:cs="Arial"/>
          <w:b/>
          <w:sz w:val="24"/>
          <w:u w:val="single"/>
          <w:lang w:val="de-DE" w:eastAsia="de-DE"/>
        </w:rPr>
      </w:pPr>
      <w:r w:rsidRPr="00523BA6">
        <w:rPr>
          <w:rFonts w:ascii="Arial" w:eastAsiaTheme="minorEastAsia" w:hAnsi="Arial" w:cs="Arial"/>
          <w:b/>
          <w:sz w:val="24"/>
          <w:u w:val="single"/>
          <w:lang w:val="de-DE" w:eastAsia="de-DE"/>
        </w:rPr>
        <w:t xml:space="preserve">Kontakt für </w:t>
      </w:r>
      <w:proofErr w:type="spellStart"/>
      <w:r w:rsidRPr="00523BA6">
        <w:rPr>
          <w:rFonts w:ascii="Arial" w:eastAsiaTheme="minorEastAsia" w:hAnsi="Arial" w:cs="Arial"/>
          <w:b/>
          <w:sz w:val="24"/>
          <w:u w:val="single"/>
          <w:lang w:val="de-DE" w:eastAsia="de-DE"/>
        </w:rPr>
        <w:t>JournalistInnen</w:t>
      </w:r>
      <w:proofErr w:type="spellEnd"/>
      <w:r w:rsidRPr="00523BA6">
        <w:rPr>
          <w:rFonts w:ascii="Arial" w:eastAsiaTheme="minorEastAsia" w:hAnsi="Arial" w:cs="Arial"/>
          <w:b/>
          <w:sz w:val="24"/>
          <w:u w:val="single"/>
          <w:lang w:val="de-DE" w:eastAsia="de-DE"/>
        </w:rPr>
        <w:t>-Rückfragen</w:t>
      </w:r>
    </w:p>
    <w:p w:rsidR="004D7579" w:rsidRPr="00523BA6" w:rsidRDefault="004D7579" w:rsidP="00523BA6">
      <w:pPr>
        <w:spacing w:after="0" w:line="240" w:lineRule="auto"/>
        <w:ind w:left="-284"/>
        <w:rPr>
          <w:rFonts w:ascii="Arial" w:eastAsiaTheme="minorEastAsia" w:hAnsi="Arial" w:cs="Arial"/>
          <w:b/>
          <w:i/>
          <w:sz w:val="24"/>
          <w:lang w:val="de-DE" w:eastAsia="de-DE"/>
        </w:rPr>
      </w:pPr>
      <w:r w:rsidRPr="00523BA6">
        <w:rPr>
          <w:rFonts w:ascii="Arial" w:eastAsiaTheme="minorEastAsia" w:hAnsi="Arial" w:cs="Arial"/>
          <w:b/>
          <w:i/>
          <w:sz w:val="24"/>
          <w:lang w:val="de-DE" w:eastAsia="de-DE"/>
        </w:rPr>
        <w:t xml:space="preserve">Univ. Prof. Dr. Alois Wilfried </w:t>
      </w:r>
      <w:proofErr w:type="spellStart"/>
      <w:r w:rsidRPr="00523BA6">
        <w:rPr>
          <w:rFonts w:ascii="Arial" w:eastAsiaTheme="minorEastAsia" w:hAnsi="Arial" w:cs="Arial"/>
          <w:b/>
          <w:i/>
          <w:sz w:val="24"/>
          <w:lang w:val="de-DE" w:eastAsia="de-DE"/>
        </w:rPr>
        <w:t>Gessl</w:t>
      </w:r>
      <w:proofErr w:type="spellEnd"/>
    </w:p>
    <w:p w:rsidR="004D7579" w:rsidRPr="00523BA6" w:rsidRDefault="004D7579" w:rsidP="00523BA6">
      <w:pPr>
        <w:spacing w:after="0" w:line="240" w:lineRule="auto"/>
        <w:ind w:left="-284"/>
        <w:rPr>
          <w:rFonts w:ascii="Arial" w:eastAsiaTheme="minorEastAsia" w:hAnsi="Arial" w:cs="Arial"/>
          <w:i/>
          <w:sz w:val="24"/>
          <w:lang w:val="de-DE" w:eastAsia="de-DE"/>
        </w:rPr>
      </w:pPr>
      <w:r w:rsidRPr="00523BA6">
        <w:rPr>
          <w:rFonts w:ascii="Arial" w:eastAsiaTheme="minorEastAsia" w:hAnsi="Arial" w:cs="Arial"/>
          <w:i/>
          <w:sz w:val="24"/>
          <w:lang w:val="de-DE" w:eastAsia="de-DE"/>
        </w:rPr>
        <w:t>Universitätsklinik für Innere Medizin III, Spezialambulanz für Schilddrüsenerkrankungen und Endokrine Erkrankungen</w:t>
      </w:r>
    </w:p>
    <w:p w:rsidR="004D7579" w:rsidRPr="00523BA6" w:rsidRDefault="004D7579" w:rsidP="00523BA6">
      <w:pPr>
        <w:spacing w:after="0" w:line="240" w:lineRule="auto"/>
        <w:ind w:left="-284"/>
        <w:rPr>
          <w:rFonts w:ascii="Arial" w:eastAsiaTheme="minorEastAsia" w:hAnsi="Arial" w:cs="Arial"/>
          <w:i/>
          <w:sz w:val="24"/>
          <w:lang w:val="de-DE" w:eastAsia="de-DE"/>
        </w:rPr>
      </w:pPr>
      <w:proofErr w:type="spellStart"/>
      <w:r w:rsidRPr="00523BA6">
        <w:rPr>
          <w:rFonts w:ascii="Arial" w:eastAsiaTheme="minorEastAsia" w:hAnsi="Arial" w:cs="Arial"/>
          <w:i/>
          <w:sz w:val="24"/>
          <w:lang w:val="de-DE" w:eastAsia="de-DE"/>
        </w:rPr>
        <w:t>Währinger</w:t>
      </w:r>
      <w:proofErr w:type="spellEnd"/>
      <w:r w:rsidRPr="00523BA6">
        <w:rPr>
          <w:rFonts w:ascii="Arial" w:eastAsiaTheme="minorEastAsia" w:hAnsi="Arial" w:cs="Arial"/>
          <w:i/>
          <w:sz w:val="24"/>
          <w:lang w:val="de-DE" w:eastAsia="de-DE"/>
        </w:rPr>
        <w:t xml:space="preserve"> Gürtel 18-20</w:t>
      </w:r>
    </w:p>
    <w:p w:rsidR="004D7579" w:rsidRPr="00523BA6" w:rsidRDefault="004D7579" w:rsidP="00523BA6">
      <w:pPr>
        <w:spacing w:after="0" w:line="240" w:lineRule="auto"/>
        <w:ind w:left="-284"/>
        <w:rPr>
          <w:rFonts w:ascii="Arial" w:eastAsiaTheme="minorEastAsia" w:hAnsi="Arial" w:cs="Arial"/>
          <w:i/>
          <w:sz w:val="24"/>
          <w:lang w:val="de-DE" w:eastAsia="de-DE"/>
        </w:rPr>
      </w:pPr>
      <w:r w:rsidRPr="00523BA6">
        <w:rPr>
          <w:rFonts w:ascii="Arial" w:eastAsiaTheme="minorEastAsia" w:hAnsi="Arial" w:cs="Arial"/>
          <w:i/>
          <w:sz w:val="24"/>
          <w:lang w:val="de-DE" w:eastAsia="de-DE"/>
        </w:rPr>
        <w:t>1090  Wien</w:t>
      </w:r>
    </w:p>
    <w:p w:rsidR="004D7579" w:rsidRPr="00523BA6" w:rsidRDefault="004D7579" w:rsidP="00523BA6">
      <w:pPr>
        <w:spacing w:after="0" w:line="240" w:lineRule="auto"/>
        <w:ind w:left="-284"/>
        <w:rPr>
          <w:rFonts w:ascii="Arial" w:eastAsiaTheme="minorEastAsia" w:hAnsi="Arial" w:cs="Arial"/>
          <w:i/>
          <w:sz w:val="24"/>
          <w:lang w:val="de-DE" w:eastAsia="de-DE"/>
        </w:rPr>
      </w:pPr>
      <w:r w:rsidRPr="00523BA6">
        <w:rPr>
          <w:rFonts w:ascii="Arial" w:eastAsiaTheme="minorEastAsia" w:hAnsi="Arial" w:cs="Arial"/>
          <w:i/>
          <w:sz w:val="24"/>
          <w:lang w:val="de-DE" w:eastAsia="de-DE"/>
        </w:rPr>
        <w:t>Tel.: +43 1 40400-60950</w:t>
      </w:r>
    </w:p>
    <w:p w:rsidR="008F258F" w:rsidRDefault="008F258F" w:rsidP="006266F7">
      <w:pPr>
        <w:spacing w:after="120" w:line="240" w:lineRule="auto"/>
        <w:rPr>
          <w:rFonts w:ascii="Arial" w:eastAsiaTheme="minorEastAsia" w:hAnsi="Arial" w:cs="Arial"/>
          <w:sz w:val="24"/>
          <w:lang w:eastAsia="de-DE"/>
        </w:rPr>
      </w:pPr>
    </w:p>
    <w:p w:rsidR="008F258F" w:rsidRPr="008F258F" w:rsidRDefault="008F258F" w:rsidP="006266F7">
      <w:pPr>
        <w:spacing w:after="120" w:line="240" w:lineRule="auto"/>
        <w:rPr>
          <w:rFonts w:ascii="Arial" w:eastAsiaTheme="minorEastAsia" w:hAnsi="Arial" w:cs="Arial"/>
          <w:sz w:val="24"/>
          <w:lang w:val="de-DE" w:eastAsia="de-DE"/>
        </w:rPr>
      </w:pPr>
    </w:p>
    <w:sectPr w:rsidR="008F258F" w:rsidRPr="008F258F" w:rsidSect="00F12452">
      <w:headerReference w:type="even" r:id="rId7"/>
      <w:headerReference w:type="default" r:id="rId8"/>
      <w:footerReference w:type="even" r:id="rId9"/>
      <w:footerReference w:type="default" r:id="rId10"/>
      <w:headerReference w:type="first" r:id="rId11"/>
      <w:footerReference w:type="first" r:id="rId12"/>
      <w:pgSz w:w="11906" w:h="16838"/>
      <w:pgMar w:top="2268" w:right="1418" w:bottom="170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3A2" w:rsidRDefault="006173A2" w:rsidP="00A20ECD">
      <w:pPr>
        <w:spacing w:after="0" w:line="240" w:lineRule="auto"/>
      </w:pPr>
      <w:r>
        <w:separator/>
      </w:r>
    </w:p>
  </w:endnote>
  <w:endnote w:type="continuationSeparator" w:id="0">
    <w:p w:rsidR="006173A2" w:rsidRDefault="006173A2" w:rsidP="00A20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02" w:rsidRDefault="005A2B02">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267266"/>
      <w:docPartObj>
        <w:docPartGallery w:val="Page Numbers (Bottom of Page)"/>
        <w:docPartUnique/>
      </w:docPartObj>
    </w:sdtPr>
    <w:sdtContent>
      <w:p w:rsidR="00F12452" w:rsidRDefault="00F12452" w:rsidP="00F12452">
        <w:pPr>
          <w:pStyle w:val="Fuzeile"/>
          <w:jc w:val="right"/>
        </w:pPr>
      </w:p>
      <w:sdt>
        <w:sdtPr>
          <w:id w:val="55267254"/>
          <w:docPartObj>
            <w:docPartGallery w:val="Page Numbers (Bottom of Page)"/>
            <w:docPartUnique/>
          </w:docPartObj>
        </w:sdtPr>
        <w:sdtEndPr>
          <w:rPr>
            <w:sz w:val="20"/>
            <w:szCs w:val="18"/>
          </w:rPr>
        </w:sdtEndPr>
        <w:sdtContent>
          <w:p w:rsidR="00F12452" w:rsidRPr="00F12452" w:rsidRDefault="00F12452" w:rsidP="00F12452">
            <w:pPr>
              <w:pStyle w:val="Fuzeile"/>
              <w:tabs>
                <w:tab w:val="clear" w:pos="4536"/>
              </w:tabs>
              <w:ind w:left="-284"/>
              <w:rPr>
                <w:rFonts w:asciiTheme="minorBidi" w:hAnsiTheme="minorBidi"/>
              </w:rPr>
            </w:pPr>
            <w:r w:rsidRPr="00F12452">
              <w:rPr>
                <w:rFonts w:asciiTheme="minorBidi" w:hAnsiTheme="minorBidi"/>
              </w:rPr>
              <w:t>---------------------------------------------------------------------------------------------------------------------------</w:t>
            </w:r>
          </w:p>
          <w:p w:rsidR="00F12452" w:rsidRPr="007F28AD" w:rsidRDefault="00F12452" w:rsidP="00F12452">
            <w:pPr>
              <w:pStyle w:val="Fuzeile"/>
              <w:tabs>
                <w:tab w:val="clear" w:pos="4536"/>
              </w:tabs>
              <w:ind w:left="-284"/>
              <w:rPr>
                <w:sz w:val="20"/>
                <w:szCs w:val="18"/>
              </w:rPr>
            </w:pPr>
            <w:r w:rsidRPr="00F12452">
              <w:rPr>
                <w:rFonts w:asciiTheme="minorBidi" w:hAnsiTheme="minorBidi"/>
              </w:rPr>
              <w:t>Pressekonferenz am 20. Oktober 2015: „Schilddrüsenknoten: Neues, schonendes Verfahren als Alternative zur herkömmlichen Operation“</w:t>
            </w:r>
            <w:r>
              <w:rPr>
                <w:sz w:val="20"/>
                <w:szCs w:val="18"/>
              </w:rPr>
              <w:t xml:space="preserve"> </w:t>
            </w:r>
          </w:p>
        </w:sdtContent>
      </w:sdt>
      <w:p w:rsidR="00F12452" w:rsidRDefault="00F12452" w:rsidP="00F12452">
        <w:pPr>
          <w:pStyle w:val="Fuzeile"/>
          <w:jc w:val="right"/>
        </w:pPr>
        <w:r w:rsidRPr="005A2B02">
          <w:rPr>
            <w:rFonts w:asciiTheme="minorBidi" w:hAnsiTheme="minorBidi"/>
            <w:sz w:val="20"/>
            <w:szCs w:val="20"/>
          </w:rPr>
          <w:t xml:space="preserve"> </w:t>
        </w:r>
        <w:r w:rsidR="008A5BBB" w:rsidRPr="005A2B02">
          <w:rPr>
            <w:rFonts w:asciiTheme="minorBidi" w:hAnsiTheme="minorBidi"/>
            <w:sz w:val="20"/>
            <w:szCs w:val="20"/>
          </w:rPr>
          <w:fldChar w:fldCharType="begin"/>
        </w:r>
        <w:r w:rsidRPr="005A2B02">
          <w:rPr>
            <w:rFonts w:asciiTheme="minorBidi" w:hAnsiTheme="minorBidi"/>
            <w:sz w:val="20"/>
            <w:szCs w:val="20"/>
          </w:rPr>
          <w:instrText xml:space="preserve"> PAGE   \* MERGEFORMAT </w:instrText>
        </w:r>
        <w:r w:rsidR="008A5BBB" w:rsidRPr="005A2B02">
          <w:rPr>
            <w:rFonts w:asciiTheme="minorBidi" w:hAnsiTheme="minorBidi"/>
            <w:sz w:val="20"/>
            <w:szCs w:val="20"/>
          </w:rPr>
          <w:fldChar w:fldCharType="separate"/>
        </w:r>
        <w:r w:rsidR="003B53AF">
          <w:rPr>
            <w:rFonts w:asciiTheme="minorBidi" w:hAnsiTheme="minorBidi"/>
            <w:noProof/>
            <w:sz w:val="20"/>
            <w:szCs w:val="20"/>
          </w:rPr>
          <w:t>4</w:t>
        </w:r>
        <w:r w:rsidR="008A5BBB" w:rsidRPr="005A2B02">
          <w:rPr>
            <w:rFonts w:asciiTheme="minorBidi" w:hAnsiTheme="minorBidi"/>
            <w:sz w:val="20"/>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452" w:rsidRDefault="00F12452" w:rsidP="00F12452">
    <w:pPr>
      <w:pStyle w:val="Fuzeile"/>
      <w:tabs>
        <w:tab w:val="clear" w:pos="4536"/>
      </w:tabs>
      <w:ind w:left="-284"/>
    </w:pPr>
    <w:r>
      <w:tab/>
    </w:r>
  </w:p>
  <w:sdt>
    <w:sdtPr>
      <w:id w:val="55267298"/>
      <w:docPartObj>
        <w:docPartGallery w:val="Page Numbers (Bottom of Page)"/>
        <w:docPartUnique/>
      </w:docPartObj>
    </w:sdtPr>
    <w:sdtEndPr>
      <w:rPr>
        <w:sz w:val="20"/>
        <w:szCs w:val="18"/>
      </w:rPr>
    </w:sdtEndPr>
    <w:sdtContent>
      <w:p w:rsidR="00F12452" w:rsidRPr="00F12452" w:rsidRDefault="00F12452" w:rsidP="00F12452">
        <w:pPr>
          <w:pStyle w:val="Fuzeile"/>
          <w:tabs>
            <w:tab w:val="clear" w:pos="4536"/>
          </w:tabs>
          <w:ind w:left="-284"/>
          <w:rPr>
            <w:rFonts w:asciiTheme="minorBidi" w:hAnsiTheme="minorBidi"/>
          </w:rPr>
        </w:pPr>
        <w:r w:rsidRPr="00F12452">
          <w:rPr>
            <w:rFonts w:asciiTheme="minorBidi" w:hAnsiTheme="minorBidi"/>
          </w:rPr>
          <w:t>---------------------------------------------------------------------------------------------------------------------------</w:t>
        </w:r>
      </w:p>
      <w:p w:rsidR="00F12452" w:rsidRPr="007F28AD" w:rsidRDefault="00F12452" w:rsidP="00F12452">
        <w:pPr>
          <w:pStyle w:val="Fuzeile"/>
          <w:tabs>
            <w:tab w:val="clear" w:pos="4536"/>
          </w:tabs>
          <w:ind w:left="-284"/>
          <w:rPr>
            <w:sz w:val="20"/>
            <w:szCs w:val="18"/>
          </w:rPr>
        </w:pPr>
        <w:r w:rsidRPr="00F12452">
          <w:rPr>
            <w:rFonts w:asciiTheme="minorBidi" w:hAnsiTheme="minorBidi"/>
          </w:rPr>
          <w:t>Pressekonferenz am 20. Oktober 2015: „Schilddrüsenknoten: Neues, schonendes Verfahren als Alternative zur herkömmlichen Operation“</w:t>
        </w:r>
        <w:r>
          <w:rPr>
            <w:sz w:val="20"/>
            <w:szCs w:val="18"/>
          </w:rPr>
          <w:t xml:space="preserve"> </w:t>
        </w:r>
      </w:p>
    </w:sdtContent>
  </w:sdt>
  <w:p w:rsidR="00F12452" w:rsidRDefault="00F12452" w:rsidP="00F12452">
    <w:pPr>
      <w:pStyle w:val="Fuzeile"/>
      <w:jc w:val="right"/>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3A2" w:rsidRDefault="006173A2" w:rsidP="00A20ECD">
      <w:pPr>
        <w:spacing w:after="0" w:line="240" w:lineRule="auto"/>
      </w:pPr>
      <w:r>
        <w:separator/>
      </w:r>
    </w:p>
  </w:footnote>
  <w:footnote w:type="continuationSeparator" w:id="0">
    <w:p w:rsidR="006173A2" w:rsidRDefault="006173A2" w:rsidP="00A20E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02" w:rsidRDefault="005A2B02">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02" w:rsidRDefault="005A2B02">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B02" w:rsidRDefault="005A2B02">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Formatting/>
  <w:defaultTabStop w:val="708"/>
  <w:hyphenationZone w:val="425"/>
  <w:drawingGridHorizontalSpacing w:val="110"/>
  <w:displayHorizontalDrawingGridEvery w:val="2"/>
  <w:characterSpacingControl w:val="doNotCompress"/>
  <w:savePreviewPicture/>
  <w:hdrShapeDefaults>
    <o:shapedefaults v:ext="edit" spidmax="18434"/>
  </w:hdrShapeDefaults>
  <w:footnotePr>
    <w:footnote w:id="-1"/>
    <w:footnote w:id="0"/>
  </w:footnotePr>
  <w:endnotePr>
    <w:endnote w:id="-1"/>
    <w:endnote w:id="0"/>
  </w:endnotePr>
  <w:compat/>
  <w:rsids>
    <w:rsidRoot w:val="0039275D"/>
    <w:rsid w:val="00022D93"/>
    <w:rsid w:val="00055F26"/>
    <w:rsid w:val="000A0E96"/>
    <w:rsid w:val="00171118"/>
    <w:rsid w:val="00190EEC"/>
    <w:rsid w:val="00262605"/>
    <w:rsid w:val="002B7074"/>
    <w:rsid w:val="002C3EBB"/>
    <w:rsid w:val="0030645C"/>
    <w:rsid w:val="0039275D"/>
    <w:rsid w:val="0039547D"/>
    <w:rsid w:val="003B53AF"/>
    <w:rsid w:val="003D74D5"/>
    <w:rsid w:val="0045031E"/>
    <w:rsid w:val="00464C48"/>
    <w:rsid w:val="0049102B"/>
    <w:rsid w:val="004D73BB"/>
    <w:rsid w:val="004D7579"/>
    <w:rsid w:val="00523BA6"/>
    <w:rsid w:val="005A2B02"/>
    <w:rsid w:val="005C7C77"/>
    <w:rsid w:val="005E235B"/>
    <w:rsid w:val="006173A2"/>
    <w:rsid w:val="006266F7"/>
    <w:rsid w:val="006628BF"/>
    <w:rsid w:val="007232DF"/>
    <w:rsid w:val="00765A0D"/>
    <w:rsid w:val="007A29A9"/>
    <w:rsid w:val="007E6CCF"/>
    <w:rsid w:val="007E76FB"/>
    <w:rsid w:val="00880DA0"/>
    <w:rsid w:val="00894573"/>
    <w:rsid w:val="008A5BBB"/>
    <w:rsid w:val="008C025C"/>
    <w:rsid w:val="008E171D"/>
    <w:rsid w:val="008F258F"/>
    <w:rsid w:val="009974E9"/>
    <w:rsid w:val="00A20ECD"/>
    <w:rsid w:val="00AA0C7E"/>
    <w:rsid w:val="00AC2F35"/>
    <w:rsid w:val="00AF5B84"/>
    <w:rsid w:val="00C03C86"/>
    <w:rsid w:val="00C45516"/>
    <w:rsid w:val="00C93B09"/>
    <w:rsid w:val="00D113A0"/>
    <w:rsid w:val="00DF17AA"/>
    <w:rsid w:val="00E36FFC"/>
    <w:rsid w:val="00F12452"/>
    <w:rsid w:val="00F45F47"/>
    <w:rsid w:val="00F82D3E"/>
    <w:rsid w:val="00F863CC"/>
    <w:rsid w:val="00FA1BBA"/>
    <w:rsid w:val="00FB3F70"/>
  </w:rsids>
  <m:mathPr>
    <m:mathFont m:val="Cambria Math"/>
    <m:brkBin m:val="before"/>
    <m:brkBinSub m:val="--"/>
    <m:smallFrac m:val="off"/>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3C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E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CD"/>
  </w:style>
  <w:style w:type="paragraph" w:styleId="Fuzeile">
    <w:name w:val="footer"/>
    <w:basedOn w:val="Standard"/>
    <w:link w:val="FuzeileZchn"/>
    <w:uiPriority w:val="99"/>
    <w:unhideWhenUsed/>
    <w:rsid w:val="00A20E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CD"/>
  </w:style>
  <w:style w:type="paragraph" w:styleId="Sprechblasentext">
    <w:name w:val="Balloon Text"/>
    <w:basedOn w:val="Standard"/>
    <w:link w:val="SprechblasentextZchn"/>
    <w:uiPriority w:val="99"/>
    <w:semiHidden/>
    <w:unhideWhenUsed/>
    <w:rsid w:val="00A20E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ECD"/>
    <w:rPr>
      <w:rFonts w:ascii="Tahoma" w:hAnsi="Tahoma" w:cs="Tahoma"/>
      <w:sz w:val="16"/>
      <w:szCs w:val="16"/>
    </w:rPr>
  </w:style>
  <w:style w:type="character" w:styleId="Kommentarzeichen">
    <w:name w:val="annotation reference"/>
    <w:basedOn w:val="Absatz-Standardschriftart"/>
    <w:uiPriority w:val="99"/>
    <w:semiHidden/>
    <w:unhideWhenUsed/>
    <w:rsid w:val="00C45516"/>
    <w:rPr>
      <w:sz w:val="16"/>
      <w:szCs w:val="16"/>
    </w:rPr>
  </w:style>
  <w:style w:type="paragraph" w:styleId="Kommentartext">
    <w:name w:val="annotation text"/>
    <w:basedOn w:val="Standard"/>
    <w:link w:val="KommentartextZchn"/>
    <w:uiPriority w:val="99"/>
    <w:semiHidden/>
    <w:unhideWhenUsed/>
    <w:rsid w:val="00C4551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5516"/>
    <w:rPr>
      <w:sz w:val="20"/>
      <w:szCs w:val="20"/>
    </w:rPr>
  </w:style>
  <w:style w:type="paragraph" w:styleId="Kommentarthema">
    <w:name w:val="annotation subject"/>
    <w:basedOn w:val="Kommentartext"/>
    <w:next w:val="Kommentartext"/>
    <w:link w:val="KommentarthemaZchn"/>
    <w:uiPriority w:val="99"/>
    <w:semiHidden/>
    <w:unhideWhenUsed/>
    <w:rsid w:val="00C45516"/>
    <w:rPr>
      <w:b/>
      <w:bCs/>
    </w:rPr>
  </w:style>
  <w:style w:type="character" w:customStyle="1" w:styleId="KommentarthemaZchn">
    <w:name w:val="Kommentarthema Zchn"/>
    <w:basedOn w:val="KommentartextZchn"/>
    <w:link w:val="Kommentarthema"/>
    <w:uiPriority w:val="99"/>
    <w:semiHidden/>
    <w:rsid w:val="00C45516"/>
    <w:rPr>
      <w:b/>
      <w:bCs/>
    </w:rPr>
  </w:style>
  <w:style w:type="character" w:styleId="Hyperlink">
    <w:name w:val="Hyperlink"/>
    <w:basedOn w:val="Absatz-Standardschriftart"/>
    <w:uiPriority w:val="99"/>
    <w:unhideWhenUsed/>
    <w:rsid w:val="008F258F"/>
    <w:rPr>
      <w:color w:val="0000FF"/>
      <w:u w:val="single"/>
    </w:rPr>
  </w:style>
  <w:style w:type="paragraph" w:styleId="Textkrper2">
    <w:name w:val="Body Text 2"/>
    <w:basedOn w:val="Standard"/>
    <w:link w:val="Textkrper2Zchn"/>
    <w:rsid w:val="008F258F"/>
    <w:pPr>
      <w:spacing w:after="120" w:line="480" w:lineRule="auto"/>
    </w:pPr>
    <w:rPr>
      <w:rFonts w:ascii="Times New Roman" w:eastAsia="Times New Roman" w:hAnsi="Times New Roman" w:cs="Times New Roman"/>
      <w:sz w:val="24"/>
      <w:szCs w:val="24"/>
      <w:lang w:val="de-DE" w:eastAsia="de-DE"/>
    </w:rPr>
  </w:style>
  <w:style w:type="character" w:customStyle="1" w:styleId="Textkrper2Zchn">
    <w:name w:val="Textkörper 2 Zchn"/>
    <w:basedOn w:val="Absatz-Standardschriftart"/>
    <w:link w:val="Textkrper2"/>
    <w:rsid w:val="008F258F"/>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0E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0ECD"/>
  </w:style>
  <w:style w:type="paragraph" w:styleId="Fuzeile">
    <w:name w:val="footer"/>
    <w:basedOn w:val="Standard"/>
    <w:link w:val="FuzeileZchn"/>
    <w:uiPriority w:val="99"/>
    <w:unhideWhenUsed/>
    <w:rsid w:val="00A20E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0ECD"/>
  </w:style>
  <w:style w:type="paragraph" w:styleId="Sprechblasentext">
    <w:name w:val="Balloon Text"/>
    <w:basedOn w:val="Standard"/>
    <w:link w:val="SprechblasentextZchn"/>
    <w:uiPriority w:val="99"/>
    <w:semiHidden/>
    <w:unhideWhenUsed/>
    <w:rsid w:val="00A20EC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0E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75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1BDEE-07D4-45B4-8D5F-A1E727AAB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1033</Words>
  <Characters>6515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KAV-IT</Company>
  <LinksUpToDate>false</LinksUpToDate>
  <CharactersWithSpaces>7533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2015-09-27T16:21:00Z</cp:lastPrinted>
  <dcterms:created xsi:type="dcterms:W3CDTF">2015-10-18T18:05:00Z</dcterms:created>
  <dcterms:modified xsi:type="dcterms:W3CDTF">2015-10-18T18:05:00Z</dcterms:modified>
</cp:coreProperties>
</file>